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E88B3B3" w14:textId="77777777" w:rsidR="00261C32" w:rsidRPr="00694553" w:rsidRDefault="00261C32" w:rsidP="00261C32">
      <w:pPr>
        <w:bidi/>
        <w:jc w:val="right"/>
        <w:rPr>
          <w:rFonts w:cs="David"/>
          <w:b/>
          <w:bCs w:val="0"/>
          <w:sz w:val="24"/>
          <w:szCs w:val="24"/>
          <w:u w:val="single"/>
          <w:rtl/>
        </w:rPr>
      </w:pPr>
      <w:r w:rsidRPr="00870D66">
        <w:rPr>
          <w:rFonts w:cs="David" w:hint="cs"/>
          <w:b/>
          <w:bCs w:val="0"/>
          <w:sz w:val="24"/>
          <w:szCs w:val="24"/>
          <w:u w:val="single"/>
          <w:rtl/>
        </w:rPr>
        <w:t>18.2.2018</w:t>
      </w:r>
    </w:p>
    <w:p w14:paraId="5D62D103" w14:textId="77777777" w:rsidR="00261C32" w:rsidRDefault="00261C32" w:rsidP="00261C32">
      <w:pPr>
        <w:bidi/>
        <w:jc w:val="both"/>
        <w:rPr>
          <w:rFonts w:cs="David"/>
          <w:b/>
          <w:bCs w:val="0"/>
          <w:sz w:val="24"/>
          <w:szCs w:val="24"/>
          <w:rtl/>
        </w:rPr>
      </w:pPr>
    </w:p>
    <w:p w14:paraId="32F94B03" w14:textId="77777777" w:rsidR="00261C32" w:rsidRPr="00570AF5" w:rsidRDefault="00261C32" w:rsidP="00261C32">
      <w:pPr>
        <w:bidi/>
        <w:spacing w:line="360" w:lineRule="auto"/>
        <w:jc w:val="center"/>
        <w:rPr>
          <w:rFonts w:cs="David"/>
          <w:sz w:val="24"/>
          <w:szCs w:val="24"/>
          <w:rtl/>
        </w:rPr>
      </w:pPr>
      <w:r w:rsidRPr="00570AF5">
        <w:rPr>
          <w:rFonts w:cs="David"/>
          <w:sz w:val="24"/>
          <w:szCs w:val="24"/>
          <w:rtl/>
        </w:rPr>
        <w:t>קובץ מענה לשאלות הבהרה מכרז</w:t>
      </w:r>
      <w:r w:rsidRPr="00570AF5">
        <w:rPr>
          <w:rFonts w:cs="David" w:hint="cs"/>
          <w:sz w:val="24"/>
          <w:szCs w:val="24"/>
          <w:rtl/>
        </w:rPr>
        <w:t xml:space="preserve"> פומבי מס' 6/2018 - שירותי ביקורת</w:t>
      </w:r>
      <w:r w:rsidRPr="00570AF5">
        <w:rPr>
          <w:rFonts w:cs="David"/>
          <w:sz w:val="24"/>
          <w:szCs w:val="24"/>
          <w:rtl/>
        </w:rPr>
        <w:t xml:space="preserve"> רו"ח </w:t>
      </w:r>
      <w:proofErr w:type="spellStart"/>
      <w:r w:rsidRPr="00570AF5">
        <w:rPr>
          <w:rFonts w:cs="David"/>
          <w:sz w:val="24"/>
          <w:szCs w:val="24"/>
          <w:rtl/>
        </w:rPr>
        <w:t>למינהל</w:t>
      </w:r>
      <w:proofErr w:type="spellEnd"/>
    </w:p>
    <w:p w14:paraId="20BF93A6" w14:textId="77777777" w:rsidR="00261C32" w:rsidRPr="00570AF5" w:rsidRDefault="00261C32" w:rsidP="00261C32">
      <w:pPr>
        <w:bidi/>
        <w:spacing w:line="360" w:lineRule="auto"/>
        <w:jc w:val="center"/>
        <w:rPr>
          <w:rFonts w:cs="David"/>
          <w:sz w:val="24"/>
          <w:szCs w:val="24"/>
          <w:u w:val="single"/>
          <w:rtl/>
        </w:rPr>
      </w:pPr>
      <w:r w:rsidRPr="00570AF5">
        <w:rPr>
          <w:rFonts w:cs="David"/>
          <w:sz w:val="24"/>
          <w:szCs w:val="24"/>
          <w:u w:val="single"/>
          <w:rtl/>
        </w:rPr>
        <w:t>שירות למעסיקים ועובדים זרים</w:t>
      </w:r>
    </w:p>
    <w:p w14:paraId="70900DCF" w14:textId="77777777" w:rsidR="00261C32" w:rsidRDefault="00261C32" w:rsidP="00261C32">
      <w:pPr>
        <w:bidi/>
        <w:spacing w:line="360" w:lineRule="auto"/>
        <w:jc w:val="center"/>
        <w:rPr>
          <w:rFonts w:cs="David"/>
          <w:b/>
          <w:bCs w:val="0"/>
          <w:sz w:val="24"/>
          <w:szCs w:val="24"/>
          <w:rtl/>
        </w:rPr>
      </w:pPr>
    </w:p>
    <w:tbl>
      <w:tblPr>
        <w:tblStyle w:val="a5"/>
        <w:bidiVisual/>
        <w:tblW w:w="9497" w:type="dxa"/>
        <w:tblInd w:w="-53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734"/>
        <w:gridCol w:w="1817"/>
        <w:gridCol w:w="3969"/>
        <w:gridCol w:w="2977"/>
      </w:tblGrid>
      <w:tr w:rsidR="00261C32" w:rsidRPr="00DF2630" w14:paraId="60386265" w14:textId="77777777" w:rsidTr="00167C0F">
        <w:tc>
          <w:tcPr>
            <w:tcW w:w="734" w:type="dxa"/>
          </w:tcPr>
          <w:p w14:paraId="616EBB7A" w14:textId="77777777" w:rsidR="00261C32" w:rsidRPr="00DF2630" w:rsidRDefault="00261C32" w:rsidP="00167C0F">
            <w:pPr>
              <w:spacing w:line="360" w:lineRule="auto"/>
              <w:jc w:val="center"/>
              <w:rPr>
                <w:rFonts w:cs="David"/>
                <w:sz w:val="24"/>
                <w:szCs w:val="24"/>
                <w:rtl/>
              </w:rPr>
            </w:pPr>
            <w:proofErr w:type="spellStart"/>
            <w:r w:rsidRPr="00DF2630">
              <w:rPr>
                <w:rFonts w:cs="David" w:hint="cs"/>
                <w:sz w:val="24"/>
                <w:szCs w:val="24"/>
                <w:rtl/>
              </w:rPr>
              <w:t>מס"ד</w:t>
            </w:r>
            <w:proofErr w:type="spellEnd"/>
          </w:p>
        </w:tc>
        <w:tc>
          <w:tcPr>
            <w:tcW w:w="1817" w:type="dxa"/>
          </w:tcPr>
          <w:p w14:paraId="701B2C22" w14:textId="77777777" w:rsidR="00261C32" w:rsidRPr="00DF2630" w:rsidRDefault="00261C32" w:rsidP="00167C0F">
            <w:pPr>
              <w:spacing w:line="360" w:lineRule="auto"/>
              <w:jc w:val="center"/>
              <w:rPr>
                <w:rFonts w:cs="David"/>
                <w:sz w:val="24"/>
                <w:szCs w:val="24"/>
                <w:rtl/>
              </w:rPr>
            </w:pPr>
            <w:r>
              <w:rPr>
                <w:rFonts w:cs="David" w:hint="cs"/>
                <w:sz w:val="24"/>
                <w:szCs w:val="24"/>
                <w:rtl/>
              </w:rPr>
              <w:t>מס' הסעיף אליה מתייחסת השאלה</w:t>
            </w:r>
          </w:p>
        </w:tc>
        <w:tc>
          <w:tcPr>
            <w:tcW w:w="3969" w:type="dxa"/>
          </w:tcPr>
          <w:p w14:paraId="5D78F502" w14:textId="77777777" w:rsidR="00261C32" w:rsidRPr="00DF2630" w:rsidRDefault="00261C32" w:rsidP="00167C0F">
            <w:pPr>
              <w:spacing w:line="360" w:lineRule="auto"/>
              <w:jc w:val="center"/>
              <w:rPr>
                <w:rFonts w:cs="David"/>
                <w:sz w:val="24"/>
                <w:szCs w:val="24"/>
                <w:rtl/>
              </w:rPr>
            </w:pPr>
            <w:r w:rsidRPr="00DF2630">
              <w:rPr>
                <w:rFonts w:cs="David" w:hint="cs"/>
                <w:sz w:val="24"/>
                <w:szCs w:val="24"/>
                <w:rtl/>
              </w:rPr>
              <w:t>שאלה</w:t>
            </w:r>
          </w:p>
        </w:tc>
        <w:tc>
          <w:tcPr>
            <w:tcW w:w="2977" w:type="dxa"/>
          </w:tcPr>
          <w:p w14:paraId="045C33B5" w14:textId="77777777" w:rsidR="00261C32" w:rsidRPr="00DF2630" w:rsidRDefault="00261C32" w:rsidP="00167C0F">
            <w:pPr>
              <w:spacing w:line="360" w:lineRule="auto"/>
              <w:jc w:val="center"/>
              <w:rPr>
                <w:rFonts w:cs="David"/>
                <w:sz w:val="24"/>
                <w:szCs w:val="24"/>
                <w:rtl/>
              </w:rPr>
            </w:pPr>
            <w:r w:rsidRPr="00DF2630">
              <w:rPr>
                <w:rFonts w:cs="David" w:hint="cs"/>
                <w:sz w:val="24"/>
                <w:szCs w:val="24"/>
                <w:rtl/>
              </w:rPr>
              <w:t>תשובה</w:t>
            </w:r>
          </w:p>
        </w:tc>
      </w:tr>
      <w:tr w:rsidR="00261C32" w14:paraId="289469DE" w14:textId="77777777" w:rsidTr="00167C0F">
        <w:tc>
          <w:tcPr>
            <w:tcW w:w="734" w:type="dxa"/>
          </w:tcPr>
          <w:p w14:paraId="6E23AD02" w14:textId="77777777" w:rsidR="00261C32" w:rsidRDefault="00261C32" w:rsidP="00167C0F">
            <w:pPr>
              <w:spacing w:line="360" w:lineRule="auto"/>
              <w:jc w:val="both"/>
              <w:rPr>
                <w:rFonts w:cs="David"/>
                <w:b/>
                <w:bCs w:val="0"/>
                <w:sz w:val="24"/>
                <w:szCs w:val="24"/>
                <w:rtl/>
              </w:rPr>
            </w:pPr>
          </w:p>
          <w:p w14:paraId="69B10A47" w14:textId="77777777" w:rsidR="00261C32" w:rsidRDefault="00261C32" w:rsidP="00167C0F">
            <w:pPr>
              <w:spacing w:line="360" w:lineRule="auto"/>
              <w:jc w:val="both"/>
              <w:rPr>
                <w:rFonts w:cs="David"/>
                <w:b/>
                <w:bCs w:val="0"/>
                <w:sz w:val="24"/>
                <w:szCs w:val="24"/>
                <w:rtl/>
              </w:rPr>
            </w:pPr>
            <w:r>
              <w:rPr>
                <w:rFonts w:cs="David" w:hint="cs"/>
                <w:b/>
                <w:bCs w:val="0"/>
                <w:sz w:val="24"/>
                <w:szCs w:val="24"/>
                <w:rtl/>
              </w:rPr>
              <w:t>1.</w:t>
            </w:r>
          </w:p>
        </w:tc>
        <w:tc>
          <w:tcPr>
            <w:tcW w:w="1817" w:type="dxa"/>
          </w:tcPr>
          <w:p w14:paraId="47E43CDB" w14:textId="77777777" w:rsidR="00261C32" w:rsidRDefault="00261C32" w:rsidP="00167C0F">
            <w:pPr>
              <w:spacing w:line="360" w:lineRule="auto"/>
              <w:jc w:val="center"/>
              <w:rPr>
                <w:rFonts w:cs="David"/>
                <w:b/>
                <w:bCs w:val="0"/>
                <w:sz w:val="24"/>
                <w:szCs w:val="24"/>
                <w:rtl/>
              </w:rPr>
            </w:pPr>
          </w:p>
          <w:p w14:paraId="19FF6917" w14:textId="77777777" w:rsidR="00261C32" w:rsidRDefault="00261C32" w:rsidP="00167C0F">
            <w:pPr>
              <w:spacing w:line="360" w:lineRule="auto"/>
              <w:jc w:val="center"/>
              <w:rPr>
                <w:rFonts w:cs="David"/>
                <w:b/>
                <w:bCs w:val="0"/>
                <w:sz w:val="24"/>
                <w:szCs w:val="24"/>
                <w:rtl/>
              </w:rPr>
            </w:pPr>
            <w:r>
              <w:rPr>
                <w:rFonts w:cs="David" w:hint="cs"/>
                <w:b/>
                <w:bCs w:val="0"/>
                <w:sz w:val="24"/>
                <w:szCs w:val="24"/>
                <w:rtl/>
              </w:rPr>
              <w:t>כללי</w:t>
            </w:r>
          </w:p>
        </w:tc>
        <w:tc>
          <w:tcPr>
            <w:tcW w:w="3969" w:type="dxa"/>
          </w:tcPr>
          <w:p w14:paraId="766F4E6D" w14:textId="77777777" w:rsidR="00261C32" w:rsidRDefault="00261C32" w:rsidP="00167C0F">
            <w:pPr>
              <w:spacing w:before="240" w:line="360" w:lineRule="auto"/>
              <w:rPr>
                <w:rFonts w:cs="David"/>
                <w:b/>
                <w:bCs w:val="0"/>
                <w:sz w:val="24"/>
                <w:szCs w:val="24"/>
                <w:rtl/>
              </w:rPr>
            </w:pPr>
            <w:r w:rsidRPr="00694553">
              <w:rPr>
                <w:rFonts w:cs="David" w:hint="eastAsia"/>
                <w:b/>
                <w:bCs w:val="0"/>
                <w:sz w:val="24"/>
                <w:szCs w:val="24"/>
                <w:rtl/>
              </w:rPr>
              <w:t>האם</w:t>
            </w:r>
            <w:r w:rsidRPr="00694553">
              <w:rPr>
                <w:rFonts w:cs="David"/>
                <w:b/>
                <w:bCs w:val="0"/>
                <w:sz w:val="24"/>
                <w:szCs w:val="24"/>
                <w:rtl/>
              </w:rPr>
              <w:t xml:space="preserve"> </w:t>
            </w:r>
            <w:r w:rsidRPr="00694553">
              <w:rPr>
                <w:rFonts w:cs="David" w:hint="eastAsia"/>
                <w:b/>
                <w:bCs w:val="0"/>
                <w:sz w:val="24"/>
                <w:szCs w:val="24"/>
                <w:rtl/>
              </w:rPr>
              <w:t>יש</w:t>
            </w:r>
            <w:r w:rsidRPr="00694553">
              <w:rPr>
                <w:rFonts w:cs="David"/>
                <w:b/>
                <w:bCs w:val="0"/>
                <w:sz w:val="24"/>
                <w:szCs w:val="24"/>
                <w:rtl/>
              </w:rPr>
              <w:t xml:space="preserve"> </w:t>
            </w:r>
            <w:r w:rsidRPr="00694553">
              <w:rPr>
                <w:rFonts w:cs="David" w:hint="eastAsia"/>
                <w:b/>
                <w:bCs w:val="0"/>
                <w:sz w:val="24"/>
                <w:szCs w:val="24"/>
                <w:rtl/>
              </w:rPr>
              <w:t>בעיה</w:t>
            </w:r>
            <w:r w:rsidRPr="00694553">
              <w:rPr>
                <w:rFonts w:cs="David"/>
                <w:b/>
                <w:bCs w:val="0"/>
                <w:sz w:val="24"/>
                <w:szCs w:val="24"/>
                <w:rtl/>
              </w:rPr>
              <w:t xml:space="preserve"> </w:t>
            </w:r>
            <w:r w:rsidRPr="00694553">
              <w:rPr>
                <w:rFonts w:cs="David" w:hint="eastAsia"/>
                <w:b/>
                <w:bCs w:val="0"/>
                <w:sz w:val="24"/>
                <w:szCs w:val="24"/>
                <w:rtl/>
              </w:rPr>
              <w:t>בכך</w:t>
            </w:r>
            <w:r w:rsidRPr="00694553">
              <w:rPr>
                <w:rFonts w:cs="David"/>
                <w:b/>
                <w:bCs w:val="0"/>
                <w:sz w:val="24"/>
                <w:szCs w:val="24"/>
                <w:rtl/>
              </w:rPr>
              <w:t xml:space="preserve"> </w:t>
            </w:r>
            <w:r w:rsidRPr="00694553">
              <w:rPr>
                <w:rFonts w:cs="David" w:hint="eastAsia"/>
                <w:b/>
                <w:bCs w:val="0"/>
                <w:sz w:val="24"/>
                <w:szCs w:val="24"/>
                <w:rtl/>
              </w:rPr>
              <w:t>שלחברה</w:t>
            </w:r>
            <w:r w:rsidRPr="00694553">
              <w:rPr>
                <w:rFonts w:cs="David"/>
                <w:b/>
                <w:bCs w:val="0"/>
                <w:sz w:val="24"/>
                <w:szCs w:val="24"/>
                <w:rtl/>
              </w:rPr>
              <w:t xml:space="preserve"> </w:t>
            </w:r>
            <w:r w:rsidRPr="00694553">
              <w:rPr>
                <w:rFonts w:cs="David" w:hint="eastAsia"/>
                <w:b/>
                <w:bCs w:val="0"/>
                <w:sz w:val="24"/>
                <w:szCs w:val="24"/>
                <w:rtl/>
              </w:rPr>
              <w:t>מוחזקת</w:t>
            </w:r>
            <w:r w:rsidRPr="00694553">
              <w:rPr>
                <w:rFonts w:cs="David"/>
                <w:b/>
                <w:bCs w:val="0"/>
                <w:sz w:val="24"/>
                <w:szCs w:val="24"/>
                <w:rtl/>
              </w:rPr>
              <w:t xml:space="preserve"> </w:t>
            </w:r>
            <w:r w:rsidRPr="00694553">
              <w:rPr>
                <w:rFonts w:cs="David" w:hint="eastAsia"/>
                <w:b/>
                <w:bCs w:val="0"/>
                <w:sz w:val="24"/>
                <w:szCs w:val="24"/>
                <w:rtl/>
              </w:rPr>
              <w:t>יש</w:t>
            </w:r>
            <w:r w:rsidRPr="00694553">
              <w:rPr>
                <w:rFonts w:cs="David"/>
                <w:b/>
                <w:bCs w:val="0"/>
                <w:sz w:val="24"/>
                <w:szCs w:val="24"/>
                <w:rtl/>
              </w:rPr>
              <w:t xml:space="preserve"> </w:t>
            </w:r>
            <w:r w:rsidRPr="00694553">
              <w:rPr>
                <w:rFonts w:cs="David" w:hint="eastAsia"/>
                <w:b/>
                <w:bCs w:val="0"/>
                <w:sz w:val="24"/>
                <w:szCs w:val="24"/>
                <w:rtl/>
              </w:rPr>
              <w:t>ניגוד</w:t>
            </w:r>
            <w:r w:rsidRPr="00694553">
              <w:rPr>
                <w:rFonts w:cs="David"/>
                <w:b/>
                <w:bCs w:val="0"/>
                <w:sz w:val="24"/>
                <w:szCs w:val="24"/>
                <w:rtl/>
              </w:rPr>
              <w:t xml:space="preserve"> </w:t>
            </w:r>
            <w:r w:rsidRPr="00694553">
              <w:rPr>
                <w:rFonts w:cs="David" w:hint="eastAsia"/>
                <w:b/>
                <w:bCs w:val="0"/>
                <w:sz w:val="24"/>
                <w:szCs w:val="24"/>
                <w:rtl/>
              </w:rPr>
              <w:t>עניינים</w:t>
            </w:r>
            <w:r w:rsidRPr="00694553">
              <w:rPr>
                <w:rFonts w:cs="David"/>
                <w:b/>
                <w:bCs w:val="0"/>
                <w:sz w:val="24"/>
                <w:szCs w:val="24"/>
                <w:rtl/>
              </w:rPr>
              <w:t xml:space="preserve"> </w:t>
            </w:r>
            <w:r w:rsidRPr="00694553">
              <w:rPr>
                <w:rFonts w:cs="David" w:hint="eastAsia"/>
                <w:b/>
                <w:bCs w:val="0"/>
                <w:sz w:val="24"/>
                <w:szCs w:val="24"/>
                <w:rtl/>
              </w:rPr>
              <w:t>כאשר</w:t>
            </w:r>
            <w:r w:rsidRPr="00694553">
              <w:rPr>
                <w:rFonts w:cs="David"/>
                <w:b/>
                <w:bCs w:val="0"/>
                <w:sz w:val="24"/>
                <w:szCs w:val="24"/>
                <w:rtl/>
              </w:rPr>
              <w:t xml:space="preserve"> "</w:t>
            </w:r>
            <w:r w:rsidRPr="00694553">
              <w:rPr>
                <w:rFonts w:cs="David" w:hint="eastAsia"/>
                <w:b/>
                <w:bCs w:val="0"/>
                <w:sz w:val="24"/>
                <w:szCs w:val="24"/>
                <w:rtl/>
              </w:rPr>
              <w:t>המציע</w:t>
            </w:r>
            <w:r w:rsidRPr="00694553">
              <w:rPr>
                <w:rFonts w:cs="David"/>
                <w:b/>
                <w:bCs w:val="0"/>
                <w:sz w:val="24"/>
                <w:szCs w:val="24"/>
                <w:rtl/>
              </w:rPr>
              <w:t xml:space="preserve">, </w:t>
            </w:r>
            <w:r w:rsidRPr="00694553">
              <w:rPr>
                <w:rFonts w:cs="David" w:hint="eastAsia"/>
                <w:b/>
                <w:bCs w:val="0"/>
                <w:sz w:val="24"/>
                <w:szCs w:val="24"/>
                <w:rtl/>
              </w:rPr>
              <w:t>בעלי</w:t>
            </w:r>
            <w:r w:rsidRPr="00694553">
              <w:rPr>
                <w:rFonts w:cs="David"/>
                <w:b/>
                <w:bCs w:val="0"/>
                <w:sz w:val="24"/>
                <w:szCs w:val="24"/>
                <w:rtl/>
              </w:rPr>
              <w:t xml:space="preserve"> </w:t>
            </w:r>
            <w:r w:rsidRPr="00694553">
              <w:rPr>
                <w:rFonts w:cs="David" w:hint="eastAsia"/>
                <w:b/>
                <w:bCs w:val="0"/>
                <w:sz w:val="24"/>
                <w:szCs w:val="24"/>
                <w:rtl/>
              </w:rPr>
              <w:t>התפקידים</w:t>
            </w:r>
            <w:r w:rsidRPr="00694553">
              <w:rPr>
                <w:rFonts w:cs="David"/>
                <w:b/>
                <w:bCs w:val="0"/>
                <w:sz w:val="24"/>
                <w:szCs w:val="24"/>
                <w:rtl/>
              </w:rPr>
              <w:t xml:space="preserve"> </w:t>
            </w:r>
            <w:r w:rsidRPr="00694553">
              <w:rPr>
                <w:rFonts w:cs="David" w:hint="eastAsia"/>
                <w:b/>
                <w:bCs w:val="0"/>
                <w:sz w:val="24"/>
                <w:szCs w:val="24"/>
                <w:rtl/>
              </w:rPr>
              <w:t>על</w:t>
            </w:r>
            <w:r w:rsidRPr="00694553">
              <w:rPr>
                <w:rFonts w:cs="David"/>
                <w:b/>
                <w:bCs w:val="0"/>
                <w:sz w:val="24"/>
                <w:szCs w:val="24"/>
                <w:rtl/>
              </w:rPr>
              <w:t xml:space="preserve"> </w:t>
            </w:r>
            <w:r w:rsidRPr="00694553">
              <w:rPr>
                <w:rFonts w:cs="David" w:hint="eastAsia"/>
                <w:b/>
                <w:bCs w:val="0"/>
                <w:sz w:val="24"/>
                <w:szCs w:val="24"/>
                <w:rtl/>
              </w:rPr>
              <w:t>ידו</w:t>
            </w:r>
            <w:r w:rsidRPr="00694553">
              <w:rPr>
                <w:rFonts w:cs="David"/>
                <w:b/>
                <w:bCs w:val="0"/>
                <w:sz w:val="24"/>
                <w:szCs w:val="24"/>
                <w:rtl/>
              </w:rPr>
              <w:t xml:space="preserve">, </w:t>
            </w:r>
            <w:r w:rsidRPr="00694553">
              <w:rPr>
                <w:rFonts w:cs="David" w:hint="eastAsia"/>
                <w:b/>
                <w:bCs w:val="0"/>
                <w:sz w:val="24"/>
                <w:szCs w:val="24"/>
                <w:rtl/>
              </w:rPr>
              <w:t>בעלי</w:t>
            </w:r>
            <w:r w:rsidRPr="00694553">
              <w:rPr>
                <w:rFonts w:cs="David"/>
                <w:b/>
                <w:bCs w:val="0"/>
                <w:sz w:val="24"/>
                <w:szCs w:val="24"/>
                <w:rtl/>
              </w:rPr>
              <w:t xml:space="preserve"> </w:t>
            </w:r>
            <w:r w:rsidRPr="00694553">
              <w:rPr>
                <w:rFonts w:cs="David" w:hint="eastAsia"/>
                <w:b/>
                <w:bCs w:val="0"/>
                <w:sz w:val="24"/>
                <w:szCs w:val="24"/>
                <w:rtl/>
              </w:rPr>
              <w:t>העניין</w:t>
            </w:r>
            <w:r w:rsidRPr="00694553">
              <w:rPr>
                <w:rFonts w:cs="David"/>
                <w:b/>
                <w:bCs w:val="0"/>
                <w:sz w:val="24"/>
                <w:szCs w:val="24"/>
                <w:rtl/>
              </w:rPr>
              <w:t xml:space="preserve"> </w:t>
            </w:r>
            <w:r w:rsidRPr="00694553">
              <w:rPr>
                <w:rFonts w:cs="David" w:hint="eastAsia"/>
                <w:b/>
                <w:bCs w:val="0"/>
                <w:sz w:val="24"/>
                <w:szCs w:val="24"/>
                <w:rtl/>
              </w:rPr>
              <w:t>ונושאי</w:t>
            </w:r>
            <w:r w:rsidRPr="00694553">
              <w:rPr>
                <w:rFonts w:cs="David"/>
                <w:b/>
                <w:bCs w:val="0"/>
                <w:sz w:val="24"/>
                <w:szCs w:val="24"/>
                <w:rtl/>
              </w:rPr>
              <w:t xml:space="preserve"> </w:t>
            </w:r>
            <w:r w:rsidRPr="00694553">
              <w:rPr>
                <w:rFonts w:cs="David" w:hint="eastAsia"/>
                <w:b/>
                <w:bCs w:val="0"/>
                <w:sz w:val="24"/>
                <w:szCs w:val="24"/>
                <w:rtl/>
              </w:rPr>
              <w:t>המשרה</w:t>
            </w:r>
            <w:r w:rsidRPr="00694553">
              <w:rPr>
                <w:rFonts w:cs="David"/>
                <w:b/>
                <w:bCs w:val="0"/>
                <w:sz w:val="24"/>
                <w:szCs w:val="24"/>
                <w:rtl/>
              </w:rPr>
              <w:t xml:space="preserve"> </w:t>
            </w:r>
            <w:r w:rsidRPr="00694553">
              <w:rPr>
                <w:rFonts w:cs="David" w:hint="eastAsia"/>
                <w:b/>
                <w:bCs w:val="0"/>
                <w:sz w:val="24"/>
                <w:szCs w:val="24"/>
                <w:rtl/>
              </w:rPr>
              <w:t>בו</w:t>
            </w:r>
            <w:r w:rsidRPr="00694553">
              <w:rPr>
                <w:rFonts w:cs="David"/>
                <w:b/>
                <w:bCs w:val="0"/>
                <w:sz w:val="24"/>
                <w:szCs w:val="24"/>
                <w:rtl/>
              </w:rPr>
              <w:t xml:space="preserve">" </w:t>
            </w:r>
            <w:r w:rsidRPr="00694553">
              <w:rPr>
                <w:rFonts w:cs="David" w:hint="cs"/>
                <w:b/>
                <w:bCs w:val="0"/>
                <w:sz w:val="24"/>
                <w:szCs w:val="24"/>
                <w:rtl/>
              </w:rPr>
              <w:t xml:space="preserve">(ציטוט מהמכרז) </w:t>
            </w:r>
            <w:r w:rsidRPr="00694553">
              <w:rPr>
                <w:rFonts w:cs="David" w:hint="eastAsia"/>
                <w:b/>
                <w:bCs w:val="0"/>
                <w:sz w:val="24"/>
                <w:szCs w:val="24"/>
                <w:rtl/>
              </w:rPr>
              <w:t>לא</w:t>
            </w:r>
            <w:r w:rsidRPr="00694553">
              <w:rPr>
                <w:rFonts w:cs="David"/>
                <w:b/>
                <w:bCs w:val="0"/>
                <w:sz w:val="24"/>
                <w:szCs w:val="24"/>
                <w:rtl/>
              </w:rPr>
              <w:t xml:space="preserve"> </w:t>
            </w:r>
            <w:r w:rsidRPr="00694553">
              <w:rPr>
                <w:rFonts w:cs="David" w:hint="eastAsia"/>
                <w:b/>
                <w:bCs w:val="0"/>
                <w:sz w:val="24"/>
                <w:szCs w:val="24"/>
                <w:rtl/>
              </w:rPr>
              <w:t>מצויים</w:t>
            </w:r>
            <w:r w:rsidRPr="00694553">
              <w:rPr>
                <w:rFonts w:cs="David"/>
                <w:b/>
                <w:bCs w:val="0"/>
                <w:sz w:val="24"/>
                <w:szCs w:val="24"/>
                <w:rtl/>
              </w:rPr>
              <w:t xml:space="preserve"> </w:t>
            </w:r>
            <w:r w:rsidRPr="00694553">
              <w:rPr>
                <w:rFonts w:cs="David" w:hint="eastAsia"/>
                <w:b/>
                <w:bCs w:val="0"/>
                <w:sz w:val="24"/>
                <w:szCs w:val="24"/>
                <w:rtl/>
              </w:rPr>
              <w:t>בבעיה</w:t>
            </w:r>
            <w:r w:rsidRPr="00694553">
              <w:rPr>
                <w:rFonts w:cs="David"/>
                <w:b/>
                <w:bCs w:val="0"/>
                <w:sz w:val="24"/>
                <w:szCs w:val="24"/>
                <w:rtl/>
              </w:rPr>
              <w:t xml:space="preserve"> </w:t>
            </w:r>
            <w:r w:rsidRPr="00694553">
              <w:rPr>
                <w:rFonts w:cs="David" w:hint="eastAsia"/>
                <w:b/>
                <w:bCs w:val="0"/>
                <w:sz w:val="24"/>
                <w:szCs w:val="24"/>
                <w:rtl/>
              </w:rPr>
              <w:t>של</w:t>
            </w:r>
            <w:r w:rsidRPr="00694553">
              <w:rPr>
                <w:rFonts w:cs="David"/>
                <w:b/>
                <w:bCs w:val="0"/>
                <w:sz w:val="24"/>
                <w:szCs w:val="24"/>
                <w:rtl/>
              </w:rPr>
              <w:t xml:space="preserve"> </w:t>
            </w:r>
            <w:r w:rsidRPr="00694553">
              <w:rPr>
                <w:rFonts w:cs="David" w:hint="eastAsia"/>
                <w:b/>
                <w:bCs w:val="0"/>
                <w:sz w:val="24"/>
                <w:szCs w:val="24"/>
                <w:rtl/>
              </w:rPr>
              <w:t>ניגוד</w:t>
            </w:r>
            <w:r w:rsidRPr="00E93986">
              <w:rPr>
                <w:rFonts w:cs="David"/>
                <w:b/>
                <w:bCs w:val="0"/>
                <w:sz w:val="24"/>
                <w:szCs w:val="24"/>
                <w:rtl/>
              </w:rPr>
              <w:t xml:space="preserve"> </w:t>
            </w:r>
            <w:r w:rsidRPr="00694553">
              <w:rPr>
                <w:rFonts w:cs="David" w:hint="eastAsia"/>
                <w:b/>
                <w:bCs w:val="0"/>
                <w:sz w:val="24"/>
                <w:szCs w:val="24"/>
                <w:rtl/>
              </w:rPr>
              <w:t>עניינים</w:t>
            </w:r>
            <w:r w:rsidRPr="00694553">
              <w:rPr>
                <w:rFonts w:cs="David" w:hint="cs"/>
                <w:b/>
                <w:bCs w:val="0"/>
                <w:sz w:val="24"/>
                <w:szCs w:val="24"/>
                <w:rtl/>
              </w:rPr>
              <w:t>?</w:t>
            </w:r>
          </w:p>
        </w:tc>
        <w:tc>
          <w:tcPr>
            <w:tcW w:w="2977" w:type="dxa"/>
          </w:tcPr>
          <w:p w14:paraId="272098D8" w14:textId="77777777" w:rsidR="00261C32" w:rsidRDefault="00261C32" w:rsidP="00167C0F">
            <w:pPr>
              <w:spacing w:before="240" w:line="360" w:lineRule="auto"/>
              <w:rPr>
                <w:rFonts w:cs="David"/>
                <w:b/>
                <w:bCs w:val="0"/>
                <w:sz w:val="24"/>
                <w:szCs w:val="24"/>
                <w:rtl/>
              </w:rPr>
            </w:pPr>
            <w:r>
              <w:rPr>
                <w:rFonts w:cs="David" w:hint="cs"/>
                <w:b/>
                <w:bCs w:val="0"/>
                <w:sz w:val="24"/>
                <w:szCs w:val="24"/>
                <w:rtl/>
              </w:rPr>
              <w:t xml:space="preserve">סעיף 13 למכרז שעניינו דרישה להעדר ניגוד עניינים קובע כי על </w:t>
            </w:r>
            <w:r w:rsidRPr="00E93986">
              <w:rPr>
                <w:rFonts w:cs="David"/>
                <w:b/>
                <w:bCs w:val="0"/>
                <w:sz w:val="24"/>
                <w:szCs w:val="24"/>
                <w:rtl/>
              </w:rPr>
              <w:t xml:space="preserve">המציע, </w:t>
            </w:r>
            <w:r w:rsidRPr="00E93986">
              <w:rPr>
                <w:rFonts w:cs="David" w:hint="cs"/>
                <w:b/>
                <w:bCs w:val="0"/>
                <w:sz w:val="24"/>
                <w:szCs w:val="24"/>
                <w:rtl/>
              </w:rPr>
              <w:t xml:space="preserve">בעלי התפקידים </w:t>
            </w:r>
            <w:r w:rsidRPr="00E93986">
              <w:rPr>
                <w:rFonts w:cs="David"/>
                <w:b/>
                <w:bCs w:val="0"/>
                <w:sz w:val="24"/>
                <w:szCs w:val="24"/>
                <w:rtl/>
              </w:rPr>
              <w:t>המוצע</w:t>
            </w:r>
            <w:r w:rsidRPr="00E93986">
              <w:rPr>
                <w:rFonts w:cs="David" w:hint="cs"/>
                <w:b/>
                <w:bCs w:val="0"/>
                <w:sz w:val="24"/>
                <w:szCs w:val="24"/>
                <w:rtl/>
              </w:rPr>
              <w:t>ים</w:t>
            </w:r>
            <w:r w:rsidRPr="00E93986">
              <w:rPr>
                <w:rFonts w:cs="David"/>
                <w:b/>
                <w:bCs w:val="0"/>
                <w:sz w:val="24"/>
                <w:szCs w:val="24"/>
                <w:rtl/>
              </w:rPr>
              <w:t xml:space="preserve"> על ידו, בעלי העניין ונושאי המשרה בו</w:t>
            </w:r>
            <w:r>
              <w:rPr>
                <w:rFonts w:cs="David" w:hint="cs"/>
                <w:b/>
                <w:bCs w:val="0"/>
                <w:sz w:val="24"/>
                <w:szCs w:val="24"/>
                <w:rtl/>
              </w:rPr>
              <w:t xml:space="preserve"> לא להיות</w:t>
            </w:r>
            <w:r w:rsidRPr="00E93986">
              <w:rPr>
                <w:rFonts w:cs="David"/>
                <w:b/>
                <w:bCs w:val="0"/>
                <w:sz w:val="24"/>
                <w:szCs w:val="24"/>
                <w:rtl/>
              </w:rPr>
              <w:t xml:space="preserve"> במצב של חשש לניגוד עניינים המונע מהם להעניק לרשות את השירותים</w:t>
            </w:r>
            <w:r>
              <w:rPr>
                <w:rFonts w:cs="David" w:hint="cs"/>
                <w:b/>
                <w:bCs w:val="0"/>
                <w:sz w:val="24"/>
                <w:szCs w:val="24"/>
                <w:rtl/>
              </w:rPr>
              <w:t xml:space="preserve"> כאמור במכרז. מנתוני השאלה נראה כי במצב זה עלול להיווצר מצב בו המציע עלול להיות בניגוד עניינים. </w:t>
            </w:r>
          </w:p>
        </w:tc>
      </w:tr>
      <w:tr w:rsidR="00261C32" w14:paraId="78BF2A7B" w14:textId="77777777" w:rsidTr="00167C0F">
        <w:tc>
          <w:tcPr>
            <w:tcW w:w="734" w:type="dxa"/>
          </w:tcPr>
          <w:p w14:paraId="60AE237E" w14:textId="77777777" w:rsidR="00261C32" w:rsidRDefault="00261C32" w:rsidP="00167C0F">
            <w:pPr>
              <w:spacing w:line="360" w:lineRule="auto"/>
              <w:jc w:val="both"/>
              <w:rPr>
                <w:rFonts w:cs="David"/>
                <w:b/>
                <w:bCs w:val="0"/>
                <w:sz w:val="24"/>
                <w:szCs w:val="24"/>
                <w:rtl/>
              </w:rPr>
            </w:pPr>
          </w:p>
          <w:p w14:paraId="13947B4F" w14:textId="77777777" w:rsidR="00261C32" w:rsidRDefault="00261C32" w:rsidP="00167C0F">
            <w:pPr>
              <w:spacing w:line="360" w:lineRule="auto"/>
              <w:jc w:val="both"/>
              <w:rPr>
                <w:rFonts w:cs="David"/>
                <w:b/>
                <w:bCs w:val="0"/>
                <w:sz w:val="24"/>
                <w:szCs w:val="24"/>
                <w:rtl/>
              </w:rPr>
            </w:pPr>
            <w:r>
              <w:rPr>
                <w:rFonts w:cs="David" w:hint="cs"/>
                <w:b/>
                <w:bCs w:val="0"/>
                <w:sz w:val="24"/>
                <w:szCs w:val="24"/>
                <w:rtl/>
              </w:rPr>
              <w:t>2.</w:t>
            </w:r>
          </w:p>
        </w:tc>
        <w:tc>
          <w:tcPr>
            <w:tcW w:w="1817" w:type="dxa"/>
          </w:tcPr>
          <w:p w14:paraId="424B33B5" w14:textId="77777777" w:rsidR="00261C32" w:rsidRDefault="00261C32" w:rsidP="00167C0F">
            <w:pPr>
              <w:spacing w:line="360" w:lineRule="auto"/>
              <w:jc w:val="center"/>
              <w:rPr>
                <w:rFonts w:cs="David"/>
                <w:b/>
                <w:bCs w:val="0"/>
                <w:sz w:val="24"/>
                <w:szCs w:val="24"/>
                <w:rtl/>
              </w:rPr>
            </w:pPr>
          </w:p>
          <w:p w14:paraId="5A0B6E76" w14:textId="77777777" w:rsidR="00261C32" w:rsidRDefault="00261C32" w:rsidP="00167C0F">
            <w:pPr>
              <w:spacing w:line="360" w:lineRule="auto"/>
              <w:jc w:val="center"/>
              <w:rPr>
                <w:rFonts w:cs="David"/>
                <w:b/>
                <w:bCs w:val="0"/>
                <w:sz w:val="24"/>
                <w:szCs w:val="24"/>
                <w:rtl/>
              </w:rPr>
            </w:pPr>
            <w:r>
              <w:rPr>
                <w:rFonts w:cs="David" w:hint="cs"/>
                <w:b/>
                <w:bCs w:val="0"/>
                <w:sz w:val="24"/>
                <w:szCs w:val="24"/>
                <w:rtl/>
              </w:rPr>
              <w:t>12.1.1</w:t>
            </w:r>
          </w:p>
          <w:p w14:paraId="03997831" w14:textId="77777777" w:rsidR="00261C32" w:rsidRDefault="00261C32" w:rsidP="00167C0F">
            <w:pPr>
              <w:spacing w:line="360" w:lineRule="auto"/>
              <w:jc w:val="center"/>
              <w:rPr>
                <w:rFonts w:cs="David"/>
                <w:b/>
                <w:bCs w:val="0"/>
                <w:sz w:val="24"/>
                <w:szCs w:val="24"/>
                <w:rtl/>
              </w:rPr>
            </w:pPr>
          </w:p>
          <w:p w14:paraId="31A4A2AE" w14:textId="77777777" w:rsidR="00261C32" w:rsidRDefault="00261C32" w:rsidP="00167C0F">
            <w:pPr>
              <w:spacing w:line="360" w:lineRule="auto"/>
              <w:jc w:val="center"/>
              <w:rPr>
                <w:rFonts w:cs="David"/>
                <w:b/>
                <w:bCs w:val="0"/>
                <w:sz w:val="24"/>
                <w:szCs w:val="24"/>
                <w:rtl/>
              </w:rPr>
            </w:pPr>
          </w:p>
        </w:tc>
        <w:tc>
          <w:tcPr>
            <w:tcW w:w="3969" w:type="dxa"/>
          </w:tcPr>
          <w:p w14:paraId="1401AD81" w14:textId="77777777" w:rsidR="00261C32" w:rsidRDefault="00261C32" w:rsidP="00167C0F">
            <w:pPr>
              <w:spacing w:line="360" w:lineRule="auto"/>
              <w:jc w:val="both"/>
              <w:rPr>
                <w:rFonts w:cs="David"/>
                <w:b/>
                <w:bCs w:val="0"/>
                <w:sz w:val="24"/>
                <w:szCs w:val="24"/>
                <w:rtl/>
              </w:rPr>
            </w:pPr>
          </w:p>
          <w:p w14:paraId="1F69DB7F" w14:textId="77777777" w:rsidR="00261C32" w:rsidRDefault="00261C32" w:rsidP="00167C0F">
            <w:pPr>
              <w:spacing w:line="360" w:lineRule="auto"/>
              <w:jc w:val="both"/>
              <w:rPr>
                <w:rFonts w:cs="David"/>
                <w:b/>
                <w:bCs w:val="0"/>
                <w:sz w:val="24"/>
                <w:szCs w:val="24"/>
                <w:rtl/>
              </w:rPr>
            </w:pPr>
            <w:r w:rsidRPr="0041564C">
              <w:rPr>
                <w:rFonts w:cs="David" w:hint="cs"/>
                <w:b/>
                <w:bCs w:val="0"/>
                <w:sz w:val="24"/>
                <w:szCs w:val="24"/>
                <w:rtl/>
              </w:rPr>
              <w:t>לפי דרישות סעיף זה על כל בעל תפקיד בצוות להיות רואה חשבון. נבקשכם לאפשר לכלול בצוות גם מתמחים.</w:t>
            </w:r>
          </w:p>
        </w:tc>
        <w:tc>
          <w:tcPr>
            <w:tcW w:w="2977" w:type="dxa"/>
          </w:tcPr>
          <w:p w14:paraId="3B16625E" w14:textId="77777777" w:rsidR="00261C32" w:rsidRDefault="00261C32" w:rsidP="00167C0F">
            <w:pPr>
              <w:spacing w:line="360" w:lineRule="auto"/>
              <w:jc w:val="both"/>
              <w:rPr>
                <w:rFonts w:cs="David"/>
                <w:b/>
                <w:bCs w:val="0"/>
                <w:sz w:val="24"/>
                <w:szCs w:val="24"/>
                <w:rtl/>
              </w:rPr>
            </w:pPr>
          </w:p>
          <w:p w14:paraId="64C871B5" w14:textId="77777777" w:rsidR="00261C32" w:rsidRDefault="00261C32" w:rsidP="00167C0F">
            <w:pPr>
              <w:spacing w:line="360" w:lineRule="auto"/>
              <w:jc w:val="both"/>
              <w:rPr>
                <w:rFonts w:cs="David"/>
                <w:b/>
                <w:bCs w:val="0"/>
                <w:sz w:val="24"/>
                <w:szCs w:val="24"/>
                <w:rtl/>
              </w:rPr>
            </w:pPr>
            <w:r>
              <w:rPr>
                <w:rFonts w:cs="David" w:hint="cs"/>
                <w:b/>
                <w:bCs w:val="0"/>
                <w:sz w:val="24"/>
                <w:szCs w:val="24"/>
                <w:rtl/>
              </w:rPr>
              <w:t>הבקשה נדחית.</w:t>
            </w:r>
          </w:p>
        </w:tc>
      </w:tr>
      <w:tr w:rsidR="00261C32" w14:paraId="73707B6D" w14:textId="77777777" w:rsidTr="00167C0F">
        <w:tc>
          <w:tcPr>
            <w:tcW w:w="734" w:type="dxa"/>
          </w:tcPr>
          <w:p w14:paraId="58CDA8F1" w14:textId="77777777" w:rsidR="00261C32" w:rsidRDefault="00261C32" w:rsidP="00167C0F">
            <w:pPr>
              <w:spacing w:line="360" w:lineRule="auto"/>
              <w:jc w:val="both"/>
              <w:rPr>
                <w:rFonts w:cs="David"/>
                <w:b/>
                <w:bCs w:val="0"/>
                <w:sz w:val="24"/>
                <w:szCs w:val="24"/>
                <w:rtl/>
              </w:rPr>
            </w:pPr>
          </w:p>
          <w:p w14:paraId="64D713EB" w14:textId="77777777" w:rsidR="00261C32" w:rsidRDefault="00261C32" w:rsidP="00167C0F">
            <w:pPr>
              <w:spacing w:line="360" w:lineRule="auto"/>
              <w:jc w:val="both"/>
              <w:rPr>
                <w:rFonts w:cs="David"/>
                <w:b/>
                <w:bCs w:val="0"/>
                <w:sz w:val="24"/>
                <w:szCs w:val="24"/>
                <w:rtl/>
              </w:rPr>
            </w:pPr>
            <w:r>
              <w:rPr>
                <w:rFonts w:cs="David" w:hint="cs"/>
                <w:b/>
                <w:bCs w:val="0"/>
                <w:sz w:val="24"/>
                <w:szCs w:val="24"/>
                <w:rtl/>
              </w:rPr>
              <w:t>3.</w:t>
            </w:r>
          </w:p>
        </w:tc>
        <w:tc>
          <w:tcPr>
            <w:tcW w:w="1817" w:type="dxa"/>
          </w:tcPr>
          <w:p w14:paraId="2A240D91" w14:textId="77777777" w:rsidR="00261C32" w:rsidRDefault="00261C32" w:rsidP="00167C0F">
            <w:pPr>
              <w:spacing w:line="360" w:lineRule="auto"/>
              <w:jc w:val="center"/>
              <w:rPr>
                <w:rFonts w:cs="David"/>
                <w:b/>
                <w:bCs w:val="0"/>
                <w:sz w:val="24"/>
                <w:szCs w:val="24"/>
                <w:rtl/>
              </w:rPr>
            </w:pPr>
          </w:p>
          <w:p w14:paraId="44293C6E" w14:textId="77777777" w:rsidR="00261C32" w:rsidRDefault="00261C32" w:rsidP="00167C0F">
            <w:pPr>
              <w:spacing w:line="360" w:lineRule="auto"/>
              <w:jc w:val="center"/>
              <w:rPr>
                <w:rFonts w:cs="David"/>
                <w:b/>
                <w:bCs w:val="0"/>
                <w:sz w:val="24"/>
                <w:szCs w:val="24"/>
                <w:rtl/>
              </w:rPr>
            </w:pPr>
            <w:r>
              <w:rPr>
                <w:rFonts w:cs="David" w:hint="cs"/>
                <w:b/>
                <w:bCs w:val="0"/>
                <w:sz w:val="24"/>
                <w:szCs w:val="24"/>
                <w:rtl/>
              </w:rPr>
              <w:t>16.3</w:t>
            </w:r>
          </w:p>
        </w:tc>
        <w:tc>
          <w:tcPr>
            <w:tcW w:w="3969" w:type="dxa"/>
          </w:tcPr>
          <w:p w14:paraId="7D00301C" w14:textId="77777777" w:rsidR="00261C32" w:rsidRDefault="00261C32" w:rsidP="00167C0F">
            <w:pPr>
              <w:spacing w:line="360" w:lineRule="auto"/>
              <w:jc w:val="both"/>
              <w:rPr>
                <w:rFonts w:cs="David"/>
                <w:b/>
                <w:bCs w:val="0"/>
                <w:sz w:val="24"/>
                <w:szCs w:val="24"/>
                <w:rtl/>
              </w:rPr>
            </w:pPr>
          </w:p>
          <w:p w14:paraId="0B428E72" w14:textId="77777777" w:rsidR="00261C32" w:rsidRDefault="00261C32" w:rsidP="00167C0F">
            <w:pPr>
              <w:spacing w:line="360" w:lineRule="auto"/>
              <w:jc w:val="both"/>
              <w:rPr>
                <w:rFonts w:cs="David"/>
                <w:b/>
                <w:bCs w:val="0"/>
                <w:sz w:val="24"/>
                <w:szCs w:val="24"/>
                <w:rtl/>
              </w:rPr>
            </w:pPr>
            <w:r w:rsidRPr="0041564C">
              <w:rPr>
                <w:rFonts w:cs="David" w:hint="cs"/>
                <w:b/>
                <w:bCs w:val="0"/>
                <w:sz w:val="24"/>
                <w:szCs w:val="24"/>
                <w:rtl/>
              </w:rPr>
              <w:t>מוצע לקבוע מחיר רצפה למתן השירות על מנת למנוע מחירי היצף אשר עלולים לפגוע בטיב ואיכות העבודה.</w:t>
            </w:r>
          </w:p>
        </w:tc>
        <w:tc>
          <w:tcPr>
            <w:tcW w:w="2977" w:type="dxa"/>
          </w:tcPr>
          <w:p w14:paraId="135F7107" w14:textId="77777777" w:rsidR="00261C32" w:rsidRDefault="00261C32" w:rsidP="00167C0F">
            <w:pPr>
              <w:spacing w:line="360" w:lineRule="auto"/>
              <w:jc w:val="both"/>
              <w:rPr>
                <w:rFonts w:cs="David"/>
                <w:b/>
                <w:bCs w:val="0"/>
                <w:color w:val="FF0000"/>
                <w:sz w:val="24"/>
                <w:szCs w:val="24"/>
                <w:rtl/>
              </w:rPr>
            </w:pPr>
          </w:p>
          <w:p w14:paraId="4F7FC334" w14:textId="77777777" w:rsidR="00261C32" w:rsidRDefault="00261C32" w:rsidP="00167C0F">
            <w:pPr>
              <w:spacing w:line="360" w:lineRule="auto"/>
              <w:jc w:val="both"/>
              <w:rPr>
                <w:rFonts w:cs="David"/>
                <w:b/>
                <w:bCs w:val="0"/>
                <w:sz w:val="24"/>
                <w:szCs w:val="24"/>
                <w:rtl/>
              </w:rPr>
            </w:pPr>
            <w:r>
              <w:rPr>
                <w:rFonts w:cs="David" w:hint="cs"/>
                <w:b/>
                <w:bCs w:val="0"/>
                <w:sz w:val="24"/>
                <w:szCs w:val="24"/>
                <w:rtl/>
              </w:rPr>
              <w:t>הבקשה נדחית.</w:t>
            </w:r>
          </w:p>
        </w:tc>
      </w:tr>
      <w:tr w:rsidR="00261C32" w14:paraId="065B9516" w14:textId="77777777" w:rsidTr="00167C0F">
        <w:tc>
          <w:tcPr>
            <w:tcW w:w="734" w:type="dxa"/>
          </w:tcPr>
          <w:p w14:paraId="3D3C0720" w14:textId="77777777" w:rsidR="00261C32" w:rsidRDefault="00261C32" w:rsidP="00167C0F">
            <w:pPr>
              <w:spacing w:line="360" w:lineRule="auto"/>
              <w:jc w:val="both"/>
              <w:rPr>
                <w:rFonts w:cs="David"/>
                <w:b/>
                <w:bCs w:val="0"/>
                <w:sz w:val="24"/>
                <w:szCs w:val="24"/>
                <w:rtl/>
              </w:rPr>
            </w:pPr>
          </w:p>
          <w:p w14:paraId="42EA1A23" w14:textId="77777777" w:rsidR="00261C32" w:rsidRDefault="00261C32" w:rsidP="00167C0F">
            <w:pPr>
              <w:spacing w:line="360" w:lineRule="auto"/>
              <w:jc w:val="both"/>
              <w:rPr>
                <w:rFonts w:cs="David"/>
                <w:b/>
                <w:bCs w:val="0"/>
                <w:sz w:val="24"/>
                <w:szCs w:val="24"/>
                <w:rtl/>
              </w:rPr>
            </w:pPr>
            <w:r>
              <w:rPr>
                <w:rFonts w:cs="David" w:hint="cs"/>
                <w:b/>
                <w:bCs w:val="0"/>
                <w:sz w:val="24"/>
                <w:szCs w:val="24"/>
                <w:rtl/>
              </w:rPr>
              <w:t>4.</w:t>
            </w:r>
          </w:p>
        </w:tc>
        <w:tc>
          <w:tcPr>
            <w:tcW w:w="1817" w:type="dxa"/>
          </w:tcPr>
          <w:p w14:paraId="29F97D71" w14:textId="77777777" w:rsidR="00261C32" w:rsidRDefault="00261C32" w:rsidP="00167C0F">
            <w:pPr>
              <w:spacing w:line="360" w:lineRule="auto"/>
              <w:jc w:val="center"/>
              <w:rPr>
                <w:rFonts w:cs="David"/>
                <w:b/>
                <w:bCs w:val="0"/>
                <w:sz w:val="24"/>
                <w:szCs w:val="24"/>
                <w:rtl/>
              </w:rPr>
            </w:pPr>
          </w:p>
          <w:p w14:paraId="634E31E3" w14:textId="77777777" w:rsidR="00261C32" w:rsidRDefault="00261C32" w:rsidP="00167C0F">
            <w:pPr>
              <w:spacing w:line="360" w:lineRule="auto"/>
              <w:jc w:val="center"/>
              <w:rPr>
                <w:rFonts w:cs="David"/>
                <w:b/>
                <w:bCs w:val="0"/>
                <w:sz w:val="24"/>
                <w:szCs w:val="24"/>
                <w:rtl/>
              </w:rPr>
            </w:pPr>
            <w:r>
              <w:rPr>
                <w:rFonts w:cs="David" w:hint="cs"/>
                <w:b/>
                <w:bCs w:val="0"/>
                <w:sz w:val="24"/>
                <w:szCs w:val="24"/>
                <w:rtl/>
              </w:rPr>
              <w:t>16.4</w:t>
            </w:r>
          </w:p>
        </w:tc>
        <w:tc>
          <w:tcPr>
            <w:tcW w:w="3969" w:type="dxa"/>
          </w:tcPr>
          <w:p w14:paraId="49DCC980" w14:textId="77777777" w:rsidR="00261C32" w:rsidRDefault="00261C32" w:rsidP="00167C0F">
            <w:pPr>
              <w:spacing w:line="360" w:lineRule="auto"/>
              <w:jc w:val="both"/>
              <w:rPr>
                <w:rFonts w:cs="David"/>
                <w:b/>
                <w:bCs w:val="0"/>
                <w:sz w:val="24"/>
                <w:szCs w:val="24"/>
                <w:rtl/>
              </w:rPr>
            </w:pPr>
          </w:p>
          <w:p w14:paraId="362B0CE4" w14:textId="77777777" w:rsidR="00261C32" w:rsidRDefault="00261C32" w:rsidP="00167C0F">
            <w:pPr>
              <w:spacing w:line="360" w:lineRule="auto"/>
              <w:jc w:val="both"/>
              <w:rPr>
                <w:rFonts w:cs="David"/>
                <w:b/>
                <w:bCs w:val="0"/>
                <w:sz w:val="24"/>
                <w:szCs w:val="24"/>
                <w:rtl/>
              </w:rPr>
            </w:pPr>
            <w:r w:rsidRPr="0041564C">
              <w:rPr>
                <w:rFonts w:cs="David" w:hint="cs"/>
                <w:b/>
                <w:bCs w:val="0"/>
                <w:sz w:val="24"/>
                <w:szCs w:val="24"/>
                <w:rtl/>
              </w:rPr>
              <w:t>לפי סעיף זה משקל העלות מהווה 50%. משקל זה הינו גבוה באופן חריג. נבקשכם להוריד את משקל העלות על מנת שטיב העבודה לא ייפגע במיוחד עקב אי קיום מחיר רצפה. מוצע כי משקל העלות יהיה 25% לכל היותר.</w:t>
            </w:r>
          </w:p>
        </w:tc>
        <w:tc>
          <w:tcPr>
            <w:tcW w:w="2977" w:type="dxa"/>
          </w:tcPr>
          <w:p w14:paraId="2C9A550E" w14:textId="77777777" w:rsidR="00261C32" w:rsidRDefault="00261C32" w:rsidP="00167C0F">
            <w:pPr>
              <w:spacing w:line="360" w:lineRule="auto"/>
              <w:jc w:val="both"/>
              <w:rPr>
                <w:rFonts w:cs="David"/>
                <w:b/>
                <w:bCs w:val="0"/>
                <w:color w:val="FF0000"/>
                <w:sz w:val="24"/>
                <w:szCs w:val="24"/>
                <w:rtl/>
              </w:rPr>
            </w:pPr>
          </w:p>
          <w:p w14:paraId="37BDC5D7" w14:textId="77777777" w:rsidR="00261C32" w:rsidRDefault="00261C32" w:rsidP="00167C0F">
            <w:pPr>
              <w:spacing w:line="360" w:lineRule="auto"/>
              <w:jc w:val="both"/>
              <w:rPr>
                <w:rFonts w:cs="David"/>
                <w:b/>
                <w:bCs w:val="0"/>
                <w:sz w:val="24"/>
                <w:szCs w:val="24"/>
                <w:rtl/>
              </w:rPr>
            </w:pPr>
            <w:r>
              <w:rPr>
                <w:rFonts w:cs="David" w:hint="cs"/>
                <w:b/>
                <w:bCs w:val="0"/>
                <w:sz w:val="24"/>
                <w:szCs w:val="24"/>
                <w:rtl/>
              </w:rPr>
              <w:t xml:space="preserve">הבקשה נדחית. </w:t>
            </w:r>
          </w:p>
        </w:tc>
      </w:tr>
      <w:tr w:rsidR="00261C32" w14:paraId="2094770F" w14:textId="77777777" w:rsidTr="00167C0F">
        <w:tc>
          <w:tcPr>
            <w:tcW w:w="734" w:type="dxa"/>
          </w:tcPr>
          <w:p w14:paraId="02732784" w14:textId="77777777" w:rsidR="00261C32" w:rsidRDefault="00261C32" w:rsidP="00167C0F">
            <w:pPr>
              <w:spacing w:line="360" w:lineRule="auto"/>
              <w:jc w:val="both"/>
              <w:rPr>
                <w:rFonts w:cs="David"/>
                <w:b/>
                <w:bCs w:val="0"/>
                <w:sz w:val="24"/>
                <w:szCs w:val="24"/>
                <w:rtl/>
              </w:rPr>
            </w:pPr>
          </w:p>
          <w:p w14:paraId="16BFA11D" w14:textId="77777777" w:rsidR="00261C32" w:rsidRDefault="00261C32" w:rsidP="00167C0F">
            <w:pPr>
              <w:spacing w:line="360" w:lineRule="auto"/>
              <w:jc w:val="both"/>
              <w:rPr>
                <w:rFonts w:cs="David"/>
                <w:b/>
                <w:bCs w:val="0"/>
                <w:sz w:val="24"/>
                <w:szCs w:val="24"/>
                <w:rtl/>
              </w:rPr>
            </w:pPr>
            <w:r>
              <w:rPr>
                <w:rFonts w:cs="David" w:hint="cs"/>
                <w:b/>
                <w:bCs w:val="0"/>
                <w:sz w:val="24"/>
                <w:szCs w:val="24"/>
                <w:rtl/>
              </w:rPr>
              <w:t>5.</w:t>
            </w:r>
          </w:p>
        </w:tc>
        <w:tc>
          <w:tcPr>
            <w:tcW w:w="1817" w:type="dxa"/>
          </w:tcPr>
          <w:p w14:paraId="509484D1" w14:textId="77777777" w:rsidR="00261C32" w:rsidRDefault="00261C32" w:rsidP="00167C0F">
            <w:pPr>
              <w:spacing w:line="360" w:lineRule="auto"/>
              <w:jc w:val="center"/>
              <w:rPr>
                <w:rFonts w:cs="David"/>
                <w:b/>
                <w:bCs w:val="0"/>
                <w:sz w:val="24"/>
                <w:szCs w:val="24"/>
                <w:rtl/>
              </w:rPr>
            </w:pPr>
          </w:p>
          <w:p w14:paraId="6CB82801" w14:textId="77777777" w:rsidR="00261C32" w:rsidRDefault="00261C32" w:rsidP="00167C0F">
            <w:pPr>
              <w:spacing w:line="360" w:lineRule="auto"/>
              <w:jc w:val="center"/>
              <w:rPr>
                <w:rFonts w:cs="David"/>
                <w:b/>
                <w:bCs w:val="0"/>
                <w:sz w:val="24"/>
                <w:szCs w:val="24"/>
                <w:rtl/>
              </w:rPr>
            </w:pPr>
            <w:r>
              <w:rPr>
                <w:rFonts w:cs="David" w:hint="cs"/>
                <w:b/>
                <w:bCs w:val="0"/>
                <w:sz w:val="24"/>
                <w:szCs w:val="24"/>
                <w:rtl/>
              </w:rPr>
              <w:t>18.1.2</w:t>
            </w:r>
          </w:p>
        </w:tc>
        <w:tc>
          <w:tcPr>
            <w:tcW w:w="3969" w:type="dxa"/>
          </w:tcPr>
          <w:p w14:paraId="6FE3A5A6" w14:textId="77777777" w:rsidR="00261C32" w:rsidRDefault="00261C32" w:rsidP="00167C0F">
            <w:pPr>
              <w:spacing w:line="360" w:lineRule="auto"/>
              <w:jc w:val="both"/>
              <w:rPr>
                <w:rFonts w:cs="David"/>
                <w:b/>
                <w:bCs w:val="0"/>
                <w:sz w:val="24"/>
                <w:szCs w:val="24"/>
                <w:rtl/>
              </w:rPr>
            </w:pPr>
          </w:p>
          <w:p w14:paraId="0B56B1BE" w14:textId="77777777" w:rsidR="00261C32" w:rsidRDefault="00261C32" w:rsidP="00167C0F">
            <w:pPr>
              <w:spacing w:line="360" w:lineRule="auto"/>
              <w:jc w:val="both"/>
              <w:rPr>
                <w:rFonts w:cs="David"/>
                <w:b/>
                <w:bCs w:val="0"/>
                <w:sz w:val="24"/>
                <w:szCs w:val="24"/>
                <w:rtl/>
              </w:rPr>
            </w:pPr>
            <w:r w:rsidRPr="0041564C">
              <w:rPr>
                <w:rFonts w:cs="David" w:hint="cs"/>
                <w:b/>
                <w:bCs w:val="0"/>
                <w:sz w:val="24"/>
                <w:szCs w:val="24"/>
                <w:rtl/>
              </w:rPr>
              <w:t>הסעיף מעניק ניקוד לכל חברי הצוות להם תואר  שני. חברי צוות משרדנו סיימו את לימודיהם לתואר שני ובימים אלו הגישו את המטלה האחרונה אך, טרם קיבלו את אישור זכאותם לתואר. האם אישור מהמוסד האקדמי המעיד על תקופת הלימודים והגשת המטלות יוכל להוות אישור והקניית הניקוד לפי סעיף זה?</w:t>
            </w:r>
          </w:p>
        </w:tc>
        <w:tc>
          <w:tcPr>
            <w:tcW w:w="2977" w:type="dxa"/>
          </w:tcPr>
          <w:p w14:paraId="17ED70CF" w14:textId="77777777" w:rsidR="00261C32" w:rsidRDefault="00261C32" w:rsidP="00167C0F">
            <w:pPr>
              <w:spacing w:line="360" w:lineRule="auto"/>
              <w:jc w:val="both"/>
              <w:rPr>
                <w:rFonts w:cs="David"/>
                <w:b/>
                <w:bCs w:val="0"/>
                <w:sz w:val="24"/>
                <w:szCs w:val="24"/>
                <w:rtl/>
              </w:rPr>
            </w:pPr>
          </w:p>
          <w:p w14:paraId="0B0D842D" w14:textId="77777777" w:rsidR="00261C32" w:rsidRDefault="00261C32" w:rsidP="00167C0F">
            <w:pPr>
              <w:spacing w:line="360" w:lineRule="auto"/>
              <w:jc w:val="both"/>
              <w:rPr>
                <w:rFonts w:cs="David"/>
                <w:b/>
                <w:bCs w:val="0"/>
                <w:sz w:val="24"/>
                <w:szCs w:val="24"/>
                <w:rtl/>
              </w:rPr>
            </w:pPr>
            <w:r>
              <w:rPr>
                <w:rFonts w:cs="David" w:hint="cs"/>
                <w:b/>
                <w:bCs w:val="0"/>
                <w:sz w:val="24"/>
                <w:szCs w:val="24"/>
                <w:rtl/>
              </w:rPr>
              <w:t xml:space="preserve">לא. </w:t>
            </w:r>
          </w:p>
        </w:tc>
      </w:tr>
      <w:tr w:rsidR="00261C32" w14:paraId="63A1FBB7" w14:textId="77777777" w:rsidTr="00167C0F">
        <w:tc>
          <w:tcPr>
            <w:tcW w:w="734" w:type="dxa"/>
          </w:tcPr>
          <w:p w14:paraId="7AA84393" w14:textId="77777777" w:rsidR="00261C32" w:rsidRDefault="00261C32" w:rsidP="00167C0F">
            <w:pPr>
              <w:spacing w:line="360" w:lineRule="auto"/>
              <w:jc w:val="both"/>
              <w:rPr>
                <w:rFonts w:cs="David"/>
                <w:b/>
                <w:bCs w:val="0"/>
                <w:sz w:val="24"/>
                <w:szCs w:val="24"/>
                <w:rtl/>
              </w:rPr>
            </w:pPr>
          </w:p>
          <w:p w14:paraId="24356965" w14:textId="77777777" w:rsidR="00261C32" w:rsidRDefault="00261C32" w:rsidP="00167C0F">
            <w:pPr>
              <w:spacing w:line="360" w:lineRule="auto"/>
              <w:jc w:val="both"/>
              <w:rPr>
                <w:rFonts w:cs="David"/>
                <w:b/>
                <w:bCs w:val="0"/>
                <w:sz w:val="24"/>
                <w:szCs w:val="24"/>
                <w:rtl/>
              </w:rPr>
            </w:pPr>
            <w:r>
              <w:rPr>
                <w:rFonts w:cs="David" w:hint="cs"/>
                <w:b/>
                <w:bCs w:val="0"/>
                <w:sz w:val="24"/>
                <w:szCs w:val="24"/>
                <w:rtl/>
              </w:rPr>
              <w:t>6.</w:t>
            </w:r>
          </w:p>
          <w:p w14:paraId="30191F6F" w14:textId="77777777" w:rsidR="00261C32" w:rsidRDefault="00261C32" w:rsidP="00167C0F">
            <w:pPr>
              <w:spacing w:line="360" w:lineRule="auto"/>
              <w:jc w:val="both"/>
              <w:rPr>
                <w:rFonts w:cs="David"/>
                <w:b/>
                <w:bCs w:val="0"/>
                <w:sz w:val="24"/>
                <w:szCs w:val="24"/>
                <w:rtl/>
              </w:rPr>
            </w:pPr>
          </w:p>
        </w:tc>
        <w:tc>
          <w:tcPr>
            <w:tcW w:w="1817" w:type="dxa"/>
          </w:tcPr>
          <w:p w14:paraId="4ED7B3B3" w14:textId="77777777" w:rsidR="00261C32" w:rsidRDefault="00261C32" w:rsidP="00167C0F">
            <w:pPr>
              <w:spacing w:line="360" w:lineRule="auto"/>
              <w:jc w:val="center"/>
              <w:rPr>
                <w:rFonts w:cs="David"/>
                <w:b/>
                <w:bCs w:val="0"/>
                <w:sz w:val="24"/>
                <w:szCs w:val="24"/>
                <w:rtl/>
              </w:rPr>
            </w:pPr>
          </w:p>
          <w:p w14:paraId="4415B3B7" w14:textId="77777777" w:rsidR="00261C32" w:rsidRDefault="00261C32" w:rsidP="00167C0F">
            <w:pPr>
              <w:spacing w:line="360" w:lineRule="auto"/>
              <w:jc w:val="center"/>
              <w:rPr>
                <w:rFonts w:cs="David"/>
                <w:b/>
                <w:bCs w:val="0"/>
                <w:sz w:val="24"/>
                <w:szCs w:val="24"/>
                <w:rtl/>
              </w:rPr>
            </w:pPr>
            <w:r>
              <w:rPr>
                <w:rFonts w:cs="David" w:hint="cs"/>
                <w:b/>
                <w:bCs w:val="0"/>
                <w:sz w:val="24"/>
                <w:szCs w:val="24"/>
                <w:rtl/>
              </w:rPr>
              <w:t>20.3</w:t>
            </w:r>
          </w:p>
        </w:tc>
        <w:tc>
          <w:tcPr>
            <w:tcW w:w="3969" w:type="dxa"/>
          </w:tcPr>
          <w:p w14:paraId="0F9C5D95" w14:textId="77777777" w:rsidR="00261C32" w:rsidRDefault="00261C32" w:rsidP="00167C0F">
            <w:pPr>
              <w:spacing w:line="360" w:lineRule="auto"/>
              <w:jc w:val="both"/>
              <w:rPr>
                <w:rFonts w:cs="David"/>
                <w:b/>
                <w:bCs w:val="0"/>
                <w:sz w:val="24"/>
                <w:szCs w:val="24"/>
                <w:rtl/>
              </w:rPr>
            </w:pPr>
          </w:p>
          <w:p w14:paraId="7CBED865" w14:textId="77777777" w:rsidR="00261C32" w:rsidRDefault="00261C32" w:rsidP="00167C0F">
            <w:pPr>
              <w:spacing w:line="360" w:lineRule="auto"/>
              <w:jc w:val="both"/>
              <w:rPr>
                <w:rFonts w:cs="David"/>
                <w:b/>
                <w:bCs w:val="0"/>
                <w:sz w:val="24"/>
                <w:szCs w:val="24"/>
                <w:rtl/>
              </w:rPr>
            </w:pPr>
            <w:r w:rsidRPr="0041564C">
              <w:rPr>
                <w:rFonts w:cs="David" w:hint="cs"/>
                <w:b/>
                <w:bCs w:val="0"/>
                <w:sz w:val="24"/>
                <w:szCs w:val="24"/>
                <w:rtl/>
              </w:rPr>
              <w:t>הסעיף מקנה ניקוד עבור ניסיון בביקורת מערכות מידע בגופים ציבוריים כהגדרתם במכרז. נבקשכם להקנות ניקוד גם בגין ניסיון בעמותות ומלכ"רים ולא להגביל רק למשרדי ממשלה וגופים סטטוטוריים.</w:t>
            </w:r>
          </w:p>
        </w:tc>
        <w:tc>
          <w:tcPr>
            <w:tcW w:w="2977" w:type="dxa"/>
          </w:tcPr>
          <w:p w14:paraId="40808E88" w14:textId="77777777" w:rsidR="00261C32" w:rsidRDefault="00261C32" w:rsidP="00167C0F">
            <w:pPr>
              <w:spacing w:line="360" w:lineRule="auto"/>
              <w:jc w:val="both"/>
              <w:rPr>
                <w:rFonts w:cs="David"/>
                <w:b/>
                <w:bCs w:val="0"/>
                <w:sz w:val="24"/>
                <w:szCs w:val="24"/>
                <w:rtl/>
              </w:rPr>
            </w:pPr>
          </w:p>
          <w:p w14:paraId="1EE8CA34" w14:textId="77777777" w:rsidR="00261C32" w:rsidRDefault="00261C32" w:rsidP="00167C0F">
            <w:pPr>
              <w:spacing w:line="360" w:lineRule="auto"/>
              <w:jc w:val="both"/>
              <w:rPr>
                <w:rFonts w:cs="David"/>
                <w:b/>
                <w:bCs w:val="0"/>
                <w:sz w:val="24"/>
                <w:szCs w:val="24"/>
                <w:rtl/>
              </w:rPr>
            </w:pPr>
            <w:r>
              <w:rPr>
                <w:rFonts w:cs="David" w:hint="cs"/>
                <w:b/>
                <w:bCs w:val="0"/>
                <w:sz w:val="24"/>
                <w:szCs w:val="24"/>
                <w:rtl/>
              </w:rPr>
              <w:t xml:space="preserve">הבקשה נדחית. </w:t>
            </w:r>
          </w:p>
        </w:tc>
      </w:tr>
      <w:tr w:rsidR="00261C32" w:rsidRPr="0030375D" w14:paraId="6A4D3C19" w14:textId="77777777" w:rsidTr="00167C0F">
        <w:tc>
          <w:tcPr>
            <w:tcW w:w="734" w:type="dxa"/>
          </w:tcPr>
          <w:p w14:paraId="5842789D" w14:textId="77777777" w:rsidR="00261C32" w:rsidRDefault="00261C32" w:rsidP="00167C0F">
            <w:pPr>
              <w:spacing w:line="360" w:lineRule="auto"/>
              <w:jc w:val="both"/>
              <w:rPr>
                <w:rFonts w:cs="David"/>
                <w:b/>
                <w:bCs w:val="0"/>
                <w:sz w:val="24"/>
                <w:szCs w:val="24"/>
                <w:rtl/>
              </w:rPr>
            </w:pPr>
          </w:p>
          <w:p w14:paraId="091A16C6" w14:textId="77777777" w:rsidR="00261C32" w:rsidRPr="00910E77" w:rsidRDefault="00261C32" w:rsidP="00167C0F">
            <w:pPr>
              <w:spacing w:line="360" w:lineRule="auto"/>
              <w:jc w:val="both"/>
              <w:rPr>
                <w:rFonts w:cs="David"/>
                <w:b/>
                <w:bCs w:val="0"/>
                <w:sz w:val="24"/>
                <w:szCs w:val="24"/>
                <w:rtl/>
              </w:rPr>
            </w:pPr>
            <w:r>
              <w:rPr>
                <w:rFonts w:cs="David" w:hint="cs"/>
                <w:b/>
                <w:bCs w:val="0"/>
                <w:sz w:val="24"/>
                <w:szCs w:val="24"/>
                <w:rtl/>
              </w:rPr>
              <w:t>7.</w:t>
            </w:r>
          </w:p>
        </w:tc>
        <w:tc>
          <w:tcPr>
            <w:tcW w:w="1817" w:type="dxa"/>
          </w:tcPr>
          <w:p w14:paraId="48E86772" w14:textId="77777777" w:rsidR="00261C32" w:rsidRDefault="00261C32" w:rsidP="00167C0F">
            <w:pPr>
              <w:spacing w:line="360" w:lineRule="auto"/>
              <w:jc w:val="center"/>
              <w:rPr>
                <w:rFonts w:cs="David"/>
                <w:b/>
                <w:bCs w:val="0"/>
                <w:sz w:val="24"/>
                <w:szCs w:val="24"/>
                <w:rtl/>
              </w:rPr>
            </w:pPr>
          </w:p>
          <w:p w14:paraId="16D55F20" w14:textId="77777777" w:rsidR="00261C32" w:rsidRDefault="00261C32" w:rsidP="00167C0F">
            <w:pPr>
              <w:spacing w:line="360" w:lineRule="auto"/>
              <w:jc w:val="center"/>
              <w:rPr>
                <w:rFonts w:cs="David"/>
                <w:b/>
                <w:bCs w:val="0"/>
                <w:sz w:val="24"/>
                <w:szCs w:val="24"/>
                <w:rtl/>
              </w:rPr>
            </w:pPr>
            <w:r w:rsidRPr="0030375D">
              <w:rPr>
                <w:rFonts w:cs="David" w:hint="cs"/>
                <w:b/>
                <w:bCs w:val="0"/>
                <w:sz w:val="24"/>
                <w:szCs w:val="24"/>
                <w:rtl/>
              </w:rPr>
              <w:t>כללי</w:t>
            </w:r>
          </w:p>
        </w:tc>
        <w:tc>
          <w:tcPr>
            <w:tcW w:w="3969" w:type="dxa"/>
          </w:tcPr>
          <w:p w14:paraId="12AF18E2" w14:textId="77777777" w:rsidR="00261C32" w:rsidRDefault="00261C32" w:rsidP="00167C0F">
            <w:pPr>
              <w:spacing w:line="360" w:lineRule="auto"/>
              <w:jc w:val="both"/>
              <w:rPr>
                <w:rFonts w:cs="David"/>
                <w:b/>
                <w:bCs w:val="0"/>
                <w:sz w:val="24"/>
                <w:szCs w:val="24"/>
                <w:rtl/>
              </w:rPr>
            </w:pPr>
          </w:p>
          <w:p w14:paraId="625A49CD" w14:textId="77777777" w:rsidR="00261C32" w:rsidRPr="0041564C" w:rsidRDefault="00261C32" w:rsidP="00167C0F">
            <w:pPr>
              <w:spacing w:line="360" w:lineRule="auto"/>
              <w:jc w:val="both"/>
              <w:rPr>
                <w:rFonts w:cs="David"/>
                <w:b/>
                <w:bCs w:val="0"/>
                <w:sz w:val="24"/>
                <w:szCs w:val="24"/>
                <w:rtl/>
              </w:rPr>
            </w:pPr>
            <w:r w:rsidRPr="0030375D">
              <w:rPr>
                <w:rFonts w:cs="David" w:hint="cs"/>
                <w:b/>
                <w:bCs w:val="0"/>
                <w:sz w:val="24"/>
                <w:szCs w:val="24"/>
                <w:rtl/>
              </w:rPr>
              <w:t>מהו היקף העבודה השנתי המשוער לביצוע עבודות הביקורת?</w:t>
            </w:r>
          </w:p>
        </w:tc>
        <w:tc>
          <w:tcPr>
            <w:tcW w:w="2977" w:type="dxa"/>
          </w:tcPr>
          <w:p w14:paraId="3CCE240D" w14:textId="77777777" w:rsidR="00261C32" w:rsidRDefault="00261C32" w:rsidP="00167C0F">
            <w:pPr>
              <w:spacing w:line="360" w:lineRule="auto"/>
              <w:jc w:val="both"/>
              <w:rPr>
                <w:rFonts w:cs="David"/>
                <w:b/>
                <w:bCs w:val="0"/>
                <w:sz w:val="24"/>
                <w:szCs w:val="24"/>
                <w:rtl/>
              </w:rPr>
            </w:pPr>
          </w:p>
          <w:p w14:paraId="4B49D3C0" w14:textId="77777777" w:rsidR="00261C32" w:rsidRPr="0030375D" w:rsidRDefault="00261C32" w:rsidP="00167C0F">
            <w:pPr>
              <w:spacing w:line="360" w:lineRule="auto"/>
              <w:jc w:val="both"/>
              <w:rPr>
                <w:rFonts w:cs="David"/>
                <w:b/>
                <w:bCs w:val="0"/>
                <w:sz w:val="24"/>
                <w:szCs w:val="24"/>
                <w:rtl/>
              </w:rPr>
            </w:pPr>
            <w:r>
              <w:rPr>
                <w:rFonts w:cs="David" w:hint="cs"/>
                <w:b/>
                <w:bCs w:val="0"/>
                <w:sz w:val="24"/>
                <w:szCs w:val="24"/>
                <w:rtl/>
              </w:rPr>
              <w:t xml:space="preserve">הרשות אינה מתחייבת להיקף שעות מינימלי. יחד עם זאת, יצוין כי בשנים קודמות ניתנו שירותים דומים בהיקף של כ- 1,500 שעות בשנה. אין בגילוי נאות זה כדי לחייב את הרשות בהזמנת אי אלו שעות. </w:t>
            </w:r>
          </w:p>
        </w:tc>
      </w:tr>
      <w:tr w:rsidR="00261C32" w:rsidRPr="0030375D" w14:paraId="744CA1D9" w14:textId="77777777" w:rsidTr="00167C0F">
        <w:tc>
          <w:tcPr>
            <w:tcW w:w="734" w:type="dxa"/>
          </w:tcPr>
          <w:p w14:paraId="300772A2" w14:textId="77777777" w:rsidR="00261C32" w:rsidRDefault="00261C32" w:rsidP="00167C0F">
            <w:pPr>
              <w:spacing w:line="360" w:lineRule="auto"/>
              <w:jc w:val="both"/>
              <w:rPr>
                <w:rFonts w:cs="David"/>
                <w:b/>
                <w:bCs w:val="0"/>
                <w:sz w:val="24"/>
                <w:szCs w:val="24"/>
                <w:rtl/>
              </w:rPr>
            </w:pPr>
          </w:p>
          <w:p w14:paraId="28C58BBE" w14:textId="77777777" w:rsidR="00261C32" w:rsidRPr="00910E77" w:rsidRDefault="00261C32" w:rsidP="00167C0F">
            <w:pPr>
              <w:spacing w:line="360" w:lineRule="auto"/>
              <w:jc w:val="both"/>
              <w:rPr>
                <w:rFonts w:cs="David"/>
                <w:b/>
                <w:bCs w:val="0"/>
                <w:sz w:val="24"/>
                <w:szCs w:val="24"/>
                <w:rtl/>
              </w:rPr>
            </w:pPr>
            <w:r>
              <w:rPr>
                <w:rFonts w:cs="David" w:hint="cs"/>
                <w:b/>
                <w:bCs w:val="0"/>
                <w:sz w:val="24"/>
                <w:szCs w:val="24"/>
                <w:rtl/>
              </w:rPr>
              <w:t>8.</w:t>
            </w:r>
          </w:p>
        </w:tc>
        <w:tc>
          <w:tcPr>
            <w:tcW w:w="1817" w:type="dxa"/>
          </w:tcPr>
          <w:p w14:paraId="3D8EB82A" w14:textId="77777777" w:rsidR="00261C32" w:rsidRDefault="00261C32" w:rsidP="00167C0F">
            <w:pPr>
              <w:spacing w:line="360" w:lineRule="auto"/>
              <w:jc w:val="center"/>
              <w:rPr>
                <w:rFonts w:cs="David"/>
                <w:b/>
                <w:bCs w:val="0"/>
                <w:sz w:val="24"/>
                <w:szCs w:val="24"/>
                <w:rtl/>
              </w:rPr>
            </w:pPr>
          </w:p>
          <w:p w14:paraId="273BE951" w14:textId="77777777" w:rsidR="00261C32" w:rsidRDefault="00261C32" w:rsidP="00167C0F">
            <w:pPr>
              <w:spacing w:line="360" w:lineRule="auto"/>
              <w:jc w:val="center"/>
              <w:rPr>
                <w:rFonts w:cs="David"/>
                <w:b/>
                <w:bCs w:val="0"/>
                <w:sz w:val="24"/>
                <w:szCs w:val="24"/>
                <w:rtl/>
              </w:rPr>
            </w:pPr>
            <w:r w:rsidRPr="0030375D">
              <w:rPr>
                <w:rFonts w:cs="David" w:hint="cs"/>
                <w:b/>
                <w:bCs w:val="0"/>
                <w:sz w:val="24"/>
                <w:szCs w:val="24"/>
                <w:rtl/>
              </w:rPr>
              <w:t>כללי</w:t>
            </w:r>
          </w:p>
        </w:tc>
        <w:tc>
          <w:tcPr>
            <w:tcW w:w="3969" w:type="dxa"/>
          </w:tcPr>
          <w:p w14:paraId="40729BE5" w14:textId="77777777" w:rsidR="00261C32" w:rsidRDefault="00261C32" w:rsidP="00167C0F">
            <w:pPr>
              <w:spacing w:line="360" w:lineRule="auto"/>
              <w:jc w:val="both"/>
              <w:rPr>
                <w:rFonts w:cs="David"/>
                <w:b/>
                <w:bCs w:val="0"/>
                <w:sz w:val="24"/>
                <w:szCs w:val="24"/>
                <w:rtl/>
              </w:rPr>
            </w:pPr>
          </w:p>
          <w:p w14:paraId="07D3875F" w14:textId="77777777" w:rsidR="00261C32" w:rsidRPr="0041564C" w:rsidRDefault="00261C32" w:rsidP="00167C0F">
            <w:pPr>
              <w:spacing w:line="360" w:lineRule="auto"/>
              <w:jc w:val="both"/>
              <w:rPr>
                <w:rFonts w:cs="David"/>
                <w:b/>
                <w:bCs w:val="0"/>
                <w:sz w:val="24"/>
                <w:szCs w:val="24"/>
                <w:rtl/>
              </w:rPr>
            </w:pPr>
            <w:r w:rsidRPr="0030375D">
              <w:rPr>
                <w:rFonts w:cs="David" w:hint="cs"/>
                <w:b/>
                <w:bCs w:val="0"/>
                <w:sz w:val="24"/>
                <w:szCs w:val="24"/>
                <w:rtl/>
              </w:rPr>
              <w:t>נודה לקבלת הבהרה בדבר מקום ביצוע העבודה. האם ניתן יהיה לקיים חלק מעבודת הביקורת ממשרדי המציע?</w:t>
            </w:r>
          </w:p>
        </w:tc>
        <w:tc>
          <w:tcPr>
            <w:tcW w:w="2977" w:type="dxa"/>
          </w:tcPr>
          <w:p w14:paraId="58FCFF8F" w14:textId="77777777" w:rsidR="00261C32" w:rsidRDefault="00261C32" w:rsidP="00167C0F">
            <w:pPr>
              <w:spacing w:line="360" w:lineRule="auto"/>
              <w:jc w:val="both"/>
              <w:rPr>
                <w:rFonts w:cs="David"/>
                <w:b/>
                <w:bCs w:val="0"/>
                <w:sz w:val="24"/>
                <w:szCs w:val="24"/>
                <w:rtl/>
              </w:rPr>
            </w:pPr>
          </w:p>
          <w:p w14:paraId="7CE4E5B1" w14:textId="77777777" w:rsidR="00261C32" w:rsidRPr="0030375D" w:rsidRDefault="00261C32" w:rsidP="00167C0F">
            <w:pPr>
              <w:spacing w:line="360" w:lineRule="auto"/>
              <w:jc w:val="both"/>
              <w:rPr>
                <w:rFonts w:cs="David"/>
                <w:b/>
                <w:bCs w:val="0"/>
                <w:sz w:val="24"/>
                <w:szCs w:val="24"/>
                <w:rtl/>
              </w:rPr>
            </w:pPr>
            <w:r>
              <w:rPr>
                <w:rFonts w:cs="David" w:hint="cs"/>
                <w:b/>
                <w:bCs w:val="0"/>
                <w:sz w:val="24"/>
                <w:szCs w:val="24"/>
                <w:rtl/>
              </w:rPr>
              <w:t xml:space="preserve">ככלל, מקום ביצוע השירותים יינתן במשרדי המציע. יובהר כי מעת לעת, יידרש צוות המציע להגיע פיזית אל משרדי הרשות עפ"י הנחיות נציג </w:t>
            </w:r>
            <w:proofErr w:type="spellStart"/>
            <w:r>
              <w:rPr>
                <w:rFonts w:cs="David" w:hint="cs"/>
                <w:b/>
                <w:bCs w:val="0"/>
                <w:sz w:val="24"/>
                <w:szCs w:val="24"/>
                <w:rtl/>
              </w:rPr>
              <w:t>המינהל</w:t>
            </w:r>
            <w:proofErr w:type="spellEnd"/>
            <w:r>
              <w:rPr>
                <w:rFonts w:cs="David" w:hint="cs"/>
                <w:b/>
                <w:bCs w:val="0"/>
                <w:sz w:val="24"/>
                <w:szCs w:val="24"/>
                <w:rtl/>
              </w:rPr>
              <w:t xml:space="preserve"> לצורך קיום ישיבות וכד'. </w:t>
            </w:r>
          </w:p>
        </w:tc>
      </w:tr>
      <w:tr w:rsidR="00261C32" w:rsidRPr="0030375D" w14:paraId="1B466AFD" w14:textId="77777777" w:rsidTr="00167C0F">
        <w:tc>
          <w:tcPr>
            <w:tcW w:w="734" w:type="dxa"/>
          </w:tcPr>
          <w:p w14:paraId="3AE9E6E9" w14:textId="77777777" w:rsidR="00261C32" w:rsidRDefault="00261C32" w:rsidP="00167C0F">
            <w:pPr>
              <w:spacing w:line="360" w:lineRule="auto"/>
              <w:jc w:val="both"/>
              <w:rPr>
                <w:rFonts w:cs="David"/>
                <w:b/>
                <w:bCs w:val="0"/>
                <w:sz w:val="24"/>
                <w:szCs w:val="24"/>
                <w:rtl/>
              </w:rPr>
            </w:pPr>
          </w:p>
          <w:p w14:paraId="3A4C53D5" w14:textId="77777777" w:rsidR="00261C32" w:rsidRPr="00910E77" w:rsidRDefault="00261C32" w:rsidP="00167C0F">
            <w:pPr>
              <w:spacing w:line="360" w:lineRule="auto"/>
              <w:jc w:val="both"/>
              <w:rPr>
                <w:rFonts w:cs="David"/>
                <w:b/>
                <w:bCs w:val="0"/>
                <w:sz w:val="24"/>
                <w:szCs w:val="24"/>
                <w:rtl/>
              </w:rPr>
            </w:pPr>
            <w:r>
              <w:rPr>
                <w:rFonts w:cs="David" w:hint="cs"/>
                <w:b/>
                <w:bCs w:val="0"/>
                <w:sz w:val="24"/>
                <w:szCs w:val="24"/>
                <w:rtl/>
              </w:rPr>
              <w:t>9.</w:t>
            </w:r>
          </w:p>
        </w:tc>
        <w:tc>
          <w:tcPr>
            <w:tcW w:w="1817" w:type="dxa"/>
          </w:tcPr>
          <w:p w14:paraId="1D38EE65" w14:textId="77777777" w:rsidR="00261C32" w:rsidRDefault="00261C32" w:rsidP="00167C0F">
            <w:pPr>
              <w:spacing w:line="360" w:lineRule="auto"/>
              <w:jc w:val="center"/>
              <w:rPr>
                <w:rFonts w:cs="David"/>
                <w:b/>
                <w:bCs w:val="0"/>
                <w:sz w:val="24"/>
                <w:szCs w:val="24"/>
                <w:rtl/>
              </w:rPr>
            </w:pPr>
          </w:p>
          <w:p w14:paraId="2C1E4E44" w14:textId="77777777" w:rsidR="00261C32" w:rsidRDefault="00261C32" w:rsidP="00167C0F">
            <w:pPr>
              <w:spacing w:line="360" w:lineRule="auto"/>
              <w:jc w:val="center"/>
              <w:rPr>
                <w:rFonts w:cs="David"/>
                <w:b/>
                <w:bCs w:val="0"/>
                <w:sz w:val="24"/>
                <w:szCs w:val="24"/>
                <w:rtl/>
              </w:rPr>
            </w:pPr>
            <w:r w:rsidRPr="0030375D">
              <w:rPr>
                <w:rFonts w:cs="David" w:hint="cs"/>
                <w:b/>
                <w:bCs w:val="0"/>
                <w:sz w:val="24"/>
                <w:szCs w:val="24"/>
                <w:rtl/>
              </w:rPr>
              <w:t>23.2</w:t>
            </w:r>
          </w:p>
        </w:tc>
        <w:tc>
          <w:tcPr>
            <w:tcW w:w="3969" w:type="dxa"/>
          </w:tcPr>
          <w:p w14:paraId="21AD5BAD" w14:textId="77777777" w:rsidR="00261C32" w:rsidRDefault="00261C32" w:rsidP="00167C0F">
            <w:pPr>
              <w:spacing w:line="360" w:lineRule="auto"/>
              <w:jc w:val="both"/>
              <w:rPr>
                <w:rFonts w:cs="David"/>
                <w:b/>
                <w:bCs w:val="0"/>
                <w:sz w:val="24"/>
                <w:szCs w:val="24"/>
                <w:rtl/>
              </w:rPr>
            </w:pPr>
          </w:p>
          <w:p w14:paraId="12A2AE94" w14:textId="77777777" w:rsidR="00261C32" w:rsidRPr="0041564C" w:rsidRDefault="00261C32" w:rsidP="00167C0F">
            <w:pPr>
              <w:spacing w:line="360" w:lineRule="auto"/>
              <w:jc w:val="both"/>
              <w:rPr>
                <w:rFonts w:cs="David"/>
                <w:b/>
                <w:bCs w:val="0"/>
                <w:sz w:val="24"/>
                <w:szCs w:val="24"/>
                <w:rtl/>
              </w:rPr>
            </w:pPr>
            <w:r w:rsidRPr="0030375D">
              <w:rPr>
                <w:rFonts w:cs="David" w:hint="cs"/>
                <w:b/>
                <w:bCs w:val="0"/>
                <w:sz w:val="24"/>
                <w:szCs w:val="24"/>
                <w:rtl/>
              </w:rPr>
              <w:t>האם ניתן לצרף להצעה מסמך אודות פרופיל המציע?</w:t>
            </w:r>
          </w:p>
        </w:tc>
        <w:tc>
          <w:tcPr>
            <w:tcW w:w="2977" w:type="dxa"/>
          </w:tcPr>
          <w:p w14:paraId="0610161F" w14:textId="77777777" w:rsidR="00261C32" w:rsidRDefault="00261C32" w:rsidP="00167C0F">
            <w:pPr>
              <w:spacing w:line="360" w:lineRule="auto"/>
              <w:jc w:val="both"/>
              <w:rPr>
                <w:rFonts w:cs="David"/>
                <w:b/>
                <w:bCs w:val="0"/>
                <w:color w:val="FF0000"/>
                <w:sz w:val="24"/>
                <w:szCs w:val="24"/>
                <w:rtl/>
              </w:rPr>
            </w:pPr>
          </w:p>
          <w:p w14:paraId="322D5923" w14:textId="77777777" w:rsidR="00261C32" w:rsidRDefault="00261C32" w:rsidP="00167C0F">
            <w:pPr>
              <w:spacing w:line="360" w:lineRule="auto"/>
              <w:jc w:val="both"/>
              <w:rPr>
                <w:rFonts w:cs="David"/>
                <w:b/>
                <w:bCs w:val="0"/>
                <w:sz w:val="24"/>
                <w:szCs w:val="24"/>
                <w:rtl/>
              </w:rPr>
            </w:pPr>
            <w:r>
              <w:rPr>
                <w:rFonts w:cs="David" w:hint="cs"/>
                <w:b/>
                <w:bCs w:val="0"/>
                <w:sz w:val="24"/>
                <w:szCs w:val="24"/>
                <w:rtl/>
              </w:rPr>
              <w:t xml:space="preserve">ניתן לצרף אך אין בצירוף פרופיל זה כדי להקנות יתרון </w:t>
            </w:r>
          </w:p>
          <w:p w14:paraId="10C15E32" w14:textId="77777777" w:rsidR="00261C32" w:rsidRDefault="00261C32" w:rsidP="00167C0F">
            <w:pPr>
              <w:spacing w:line="360" w:lineRule="auto"/>
              <w:jc w:val="both"/>
              <w:rPr>
                <w:rFonts w:cs="David"/>
                <w:b/>
                <w:bCs w:val="0"/>
                <w:sz w:val="24"/>
                <w:szCs w:val="24"/>
                <w:rtl/>
              </w:rPr>
            </w:pPr>
          </w:p>
          <w:p w14:paraId="65476CC5" w14:textId="77777777" w:rsidR="00261C32" w:rsidRDefault="00261C32" w:rsidP="00167C0F">
            <w:pPr>
              <w:spacing w:line="360" w:lineRule="auto"/>
              <w:jc w:val="both"/>
              <w:rPr>
                <w:rFonts w:cs="David"/>
                <w:b/>
                <w:bCs w:val="0"/>
                <w:sz w:val="24"/>
                <w:szCs w:val="24"/>
                <w:rtl/>
              </w:rPr>
            </w:pPr>
            <w:r>
              <w:rPr>
                <w:rFonts w:cs="David" w:hint="cs"/>
                <w:b/>
                <w:bCs w:val="0"/>
                <w:sz w:val="24"/>
                <w:szCs w:val="24"/>
                <w:rtl/>
              </w:rPr>
              <w:t xml:space="preserve">למציע. בדיקת הצעות המציעים תבוצע בהתאם לקבוע במסמכי המכרז. </w:t>
            </w:r>
          </w:p>
          <w:p w14:paraId="00249BC9" w14:textId="77777777" w:rsidR="00261C32" w:rsidRDefault="00261C32" w:rsidP="00167C0F">
            <w:pPr>
              <w:spacing w:line="360" w:lineRule="auto"/>
              <w:jc w:val="both"/>
              <w:rPr>
                <w:rFonts w:cs="David"/>
                <w:b/>
                <w:bCs w:val="0"/>
                <w:sz w:val="24"/>
                <w:szCs w:val="24"/>
                <w:rtl/>
              </w:rPr>
            </w:pPr>
          </w:p>
          <w:p w14:paraId="177915CF" w14:textId="77777777" w:rsidR="00261C32" w:rsidRPr="0030375D" w:rsidRDefault="00261C32" w:rsidP="00167C0F">
            <w:pPr>
              <w:spacing w:line="360" w:lineRule="auto"/>
              <w:jc w:val="both"/>
              <w:rPr>
                <w:rFonts w:cs="David"/>
                <w:b/>
                <w:bCs w:val="0"/>
                <w:sz w:val="24"/>
                <w:szCs w:val="24"/>
                <w:rtl/>
              </w:rPr>
            </w:pPr>
          </w:p>
        </w:tc>
      </w:tr>
      <w:tr w:rsidR="00261C32" w:rsidRPr="0030375D" w14:paraId="3C192191" w14:textId="77777777" w:rsidTr="00167C0F">
        <w:tc>
          <w:tcPr>
            <w:tcW w:w="734" w:type="dxa"/>
          </w:tcPr>
          <w:p w14:paraId="77832402" w14:textId="77777777" w:rsidR="00261C32" w:rsidRDefault="00261C32" w:rsidP="00167C0F">
            <w:pPr>
              <w:spacing w:line="360" w:lineRule="auto"/>
              <w:jc w:val="both"/>
              <w:rPr>
                <w:rFonts w:cs="David"/>
                <w:b/>
                <w:bCs w:val="0"/>
                <w:sz w:val="24"/>
                <w:szCs w:val="24"/>
                <w:rtl/>
              </w:rPr>
            </w:pPr>
          </w:p>
          <w:p w14:paraId="7D096AAB" w14:textId="77777777" w:rsidR="00261C32" w:rsidRPr="00910E77" w:rsidRDefault="00261C32" w:rsidP="00167C0F">
            <w:pPr>
              <w:spacing w:line="360" w:lineRule="auto"/>
              <w:jc w:val="both"/>
              <w:rPr>
                <w:rFonts w:cs="David"/>
                <w:b/>
                <w:bCs w:val="0"/>
                <w:sz w:val="24"/>
                <w:szCs w:val="24"/>
                <w:rtl/>
              </w:rPr>
            </w:pPr>
            <w:r>
              <w:rPr>
                <w:rFonts w:cs="David" w:hint="cs"/>
                <w:b/>
                <w:bCs w:val="0"/>
                <w:sz w:val="24"/>
                <w:szCs w:val="24"/>
                <w:rtl/>
              </w:rPr>
              <w:t xml:space="preserve">10. </w:t>
            </w:r>
          </w:p>
        </w:tc>
        <w:tc>
          <w:tcPr>
            <w:tcW w:w="1817" w:type="dxa"/>
          </w:tcPr>
          <w:p w14:paraId="6D4E0B65" w14:textId="77777777" w:rsidR="00261C32" w:rsidRDefault="00261C32" w:rsidP="00167C0F">
            <w:pPr>
              <w:spacing w:line="360" w:lineRule="auto"/>
              <w:rPr>
                <w:rFonts w:cs="David"/>
                <w:b/>
                <w:bCs w:val="0"/>
                <w:sz w:val="24"/>
                <w:szCs w:val="24"/>
                <w:rtl/>
              </w:rPr>
            </w:pPr>
          </w:p>
          <w:p w14:paraId="66180379" w14:textId="77777777" w:rsidR="00261C32" w:rsidRDefault="00261C32" w:rsidP="00167C0F">
            <w:pPr>
              <w:spacing w:line="360" w:lineRule="auto"/>
              <w:jc w:val="center"/>
              <w:rPr>
                <w:rFonts w:cs="David"/>
                <w:b/>
                <w:bCs w:val="0"/>
                <w:sz w:val="24"/>
                <w:szCs w:val="24"/>
                <w:rtl/>
              </w:rPr>
            </w:pPr>
            <w:r w:rsidRPr="0030375D">
              <w:rPr>
                <w:rFonts w:cs="David" w:hint="cs"/>
                <w:b/>
                <w:bCs w:val="0"/>
                <w:sz w:val="24"/>
                <w:szCs w:val="24"/>
                <w:rtl/>
              </w:rPr>
              <w:t>12.1.3</w:t>
            </w:r>
          </w:p>
          <w:p w14:paraId="424A1472" w14:textId="77777777" w:rsidR="00261C32" w:rsidRDefault="00261C32" w:rsidP="00167C0F">
            <w:pPr>
              <w:spacing w:line="360" w:lineRule="auto"/>
              <w:jc w:val="center"/>
              <w:rPr>
                <w:rFonts w:cs="David"/>
                <w:b/>
                <w:bCs w:val="0"/>
                <w:sz w:val="24"/>
                <w:szCs w:val="24"/>
                <w:rtl/>
              </w:rPr>
            </w:pPr>
          </w:p>
          <w:p w14:paraId="2EFF2AF0" w14:textId="77777777" w:rsidR="00261C32" w:rsidRDefault="00261C32" w:rsidP="00167C0F">
            <w:pPr>
              <w:spacing w:line="360" w:lineRule="auto"/>
              <w:jc w:val="center"/>
              <w:rPr>
                <w:rFonts w:cs="David"/>
                <w:b/>
                <w:bCs w:val="0"/>
                <w:sz w:val="24"/>
                <w:szCs w:val="24"/>
                <w:rtl/>
              </w:rPr>
            </w:pPr>
          </w:p>
        </w:tc>
        <w:tc>
          <w:tcPr>
            <w:tcW w:w="3969" w:type="dxa"/>
          </w:tcPr>
          <w:p w14:paraId="0E1F04A5" w14:textId="77777777" w:rsidR="00261C32" w:rsidRDefault="00261C32" w:rsidP="00167C0F">
            <w:pPr>
              <w:spacing w:line="360" w:lineRule="auto"/>
              <w:jc w:val="both"/>
              <w:rPr>
                <w:rFonts w:cs="David"/>
                <w:b/>
                <w:bCs w:val="0"/>
                <w:sz w:val="24"/>
                <w:szCs w:val="24"/>
                <w:rtl/>
              </w:rPr>
            </w:pPr>
          </w:p>
          <w:p w14:paraId="5701DE0B" w14:textId="77777777" w:rsidR="00261C32" w:rsidRPr="0041564C" w:rsidRDefault="00261C32" w:rsidP="00167C0F">
            <w:pPr>
              <w:spacing w:line="360" w:lineRule="auto"/>
              <w:jc w:val="both"/>
              <w:rPr>
                <w:rFonts w:cs="David"/>
                <w:b/>
                <w:bCs w:val="0"/>
                <w:sz w:val="24"/>
                <w:szCs w:val="24"/>
                <w:rtl/>
              </w:rPr>
            </w:pPr>
            <w:r w:rsidRPr="0030375D">
              <w:rPr>
                <w:rFonts w:cs="David" w:hint="cs"/>
                <w:b/>
                <w:bCs w:val="0"/>
                <w:sz w:val="24"/>
                <w:szCs w:val="24"/>
                <w:rtl/>
              </w:rPr>
              <w:t xml:space="preserve">האם על כל בעל תפקיד לעמוד בניסיון של 3 שנים הנדרש בתתי סעיפים 12.1.3.1-12.1.3.3 במצטבר או שנידרש כי כל בעל תפקיד יעמוד בניסיון תת סעיף אחר? </w:t>
            </w:r>
          </w:p>
        </w:tc>
        <w:tc>
          <w:tcPr>
            <w:tcW w:w="2977" w:type="dxa"/>
          </w:tcPr>
          <w:p w14:paraId="7DB03D5C" w14:textId="77777777" w:rsidR="00261C32" w:rsidRDefault="00261C32" w:rsidP="00167C0F">
            <w:pPr>
              <w:spacing w:line="360" w:lineRule="auto"/>
              <w:jc w:val="both"/>
              <w:rPr>
                <w:rFonts w:cs="David"/>
                <w:b/>
                <w:bCs w:val="0"/>
                <w:sz w:val="24"/>
                <w:szCs w:val="24"/>
                <w:rtl/>
              </w:rPr>
            </w:pPr>
          </w:p>
          <w:p w14:paraId="6D2EEBCE" w14:textId="77777777" w:rsidR="00261C32" w:rsidRPr="0030375D" w:rsidRDefault="00261C32" w:rsidP="00167C0F">
            <w:pPr>
              <w:spacing w:line="360" w:lineRule="auto"/>
              <w:jc w:val="both"/>
              <w:rPr>
                <w:rFonts w:cs="David"/>
                <w:b/>
                <w:bCs w:val="0"/>
                <w:sz w:val="24"/>
                <w:szCs w:val="24"/>
                <w:rtl/>
              </w:rPr>
            </w:pPr>
            <w:r>
              <w:rPr>
                <w:rFonts w:cs="David" w:hint="cs"/>
                <w:b/>
                <w:bCs w:val="0"/>
                <w:sz w:val="24"/>
                <w:szCs w:val="24"/>
                <w:rtl/>
              </w:rPr>
              <w:t xml:space="preserve">נדרש שכל בעל תפקיד יעמוד בניסיון תת סעיף אחר בנפרד. </w:t>
            </w:r>
          </w:p>
        </w:tc>
      </w:tr>
      <w:tr w:rsidR="00261C32" w:rsidRPr="0030375D" w14:paraId="15B5339C" w14:textId="77777777" w:rsidTr="00167C0F">
        <w:tc>
          <w:tcPr>
            <w:tcW w:w="734" w:type="dxa"/>
          </w:tcPr>
          <w:p w14:paraId="2B298886" w14:textId="77777777" w:rsidR="00261C32" w:rsidRDefault="00261C32" w:rsidP="00167C0F">
            <w:pPr>
              <w:spacing w:line="360" w:lineRule="auto"/>
              <w:jc w:val="both"/>
              <w:rPr>
                <w:rFonts w:cs="David"/>
                <w:b/>
                <w:bCs w:val="0"/>
                <w:sz w:val="24"/>
                <w:szCs w:val="24"/>
                <w:rtl/>
              </w:rPr>
            </w:pPr>
          </w:p>
          <w:p w14:paraId="73675624" w14:textId="77777777" w:rsidR="00261C32" w:rsidRPr="00910E77" w:rsidRDefault="00261C32" w:rsidP="00167C0F">
            <w:pPr>
              <w:spacing w:line="360" w:lineRule="auto"/>
              <w:jc w:val="both"/>
              <w:rPr>
                <w:rFonts w:cs="David"/>
                <w:b/>
                <w:bCs w:val="0"/>
                <w:sz w:val="24"/>
                <w:szCs w:val="24"/>
                <w:rtl/>
              </w:rPr>
            </w:pPr>
            <w:r>
              <w:rPr>
                <w:rFonts w:cs="David" w:hint="cs"/>
                <w:b/>
                <w:bCs w:val="0"/>
                <w:sz w:val="24"/>
                <w:szCs w:val="24"/>
                <w:rtl/>
              </w:rPr>
              <w:t>11.</w:t>
            </w:r>
          </w:p>
        </w:tc>
        <w:tc>
          <w:tcPr>
            <w:tcW w:w="1817" w:type="dxa"/>
          </w:tcPr>
          <w:p w14:paraId="5E609EA2" w14:textId="77777777" w:rsidR="00261C32" w:rsidRDefault="00261C32" w:rsidP="00167C0F">
            <w:pPr>
              <w:spacing w:line="360" w:lineRule="auto"/>
              <w:jc w:val="center"/>
              <w:rPr>
                <w:rFonts w:cs="David"/>
                <w:b/>
                <w:bCs w:val="0"/>
                <w:sz w:val="24"/>
                <w:szCs w:val="24"/>
                <w:rtl/>
              </w:rPr>
            </w:pPr>
          </w:p>
          <w:p w14:paraId="3BB29AEC" w14:textId="77777777" w:rsidR="00261C32" w:rsidRDefault="00261C32" w:rsidP="00167C0F">
            <w:pPr>
              <w:spacing w:line="360" w:lineRule="auto"/>
              <w:jc w:val="center"/>
              <w:rPr>
                <w:rFonts w:cs="David"/>
                <w:b/>
                <w:bCs w:val="0"/>
                <w:sz w:val="24"/>
                <w:szCs w:val="24"/>
                <w:rtl/>
              </w:rPr>
            </w:pPr>
            <w:r w:rsidRPr="0030375D">
              <w:rPr>
                <w:rFonts w:cs="David" w:hint="cs"/>
                <w:b/>
                <w:bCs w:val="0"/>
                <w:sz w:val="24"/>
                <w:szCs w:val="24"/>
                <w:rtl/>
              </w:rPr>
              <w:t>40</w:t>
            </w:r>
          </w:p>
        </w:tc>
        <w:tc>
          <w:tcPr>
            <w:tcW w:w="3969" w:type="dxa"/>
          </w:tcPr>
          <w:p w14:paraId="4DEE230E" w14:textId="77777777" w:rsidR="00261C32" w:rsidRDefault="00261C32" w:rsidP="00167C0F">
            <w:pPr>
              <w:spacing w:line="360" w:lineRule="auto"/>
              <w:jc w:val="both"/>
              <w:rPr>
                <w:rFonts w:cs="David"/>
                <w:b/>
                <w:bCs w:val="0"/>
                <w:sz w:val="24"/>
                <w:szCs w:val="24"/>
                <w:rtl/>
              </w:rPr>
            </w:pPr>
          </w:p>
          <w:p w14:paraId="43C3A953" w14:textId="77777777" w:rsidR="00261C32" w:rsidRPr="0041564C" w:rsidRDefault="00261C32" w:rsidP="00167C0F">
            <w:pPr>
              <w:spacing w:line="360" w:lineRule="auto"/>
              <w:jc w:val="both"/>
              <w:rPr>
                <w:rFonts w:cs="David"/>
                <w:b/>
                <w:bCs w:val="0"/>
                <w:sz w:val="24"/>
                <w:szCs w:val="24"/>
                <w:rtl/>
              </w:rPr>
            </w:pPr>
            <w:r w:rsidRPr="0030375D">
              <w:rPr>
                <w:rFonts w:cs="David" w:hint="cs"/>
                <w:b/>
                <w:bCs w:val="0"/>
                <w:sz w:val="24"/>
                <w:szCs w:val="24"/>
                <w:rtl/>
              </w:rPr>
              <w:t>האם יש לציין לאיזה תחום מיועד כל בעל תפקיד?</w:t>
            </w:r>
          </w:p>
        </w:tc>
        <w:tc>
          <w:tcPr>
            <w:tcW w:w="2977" w:type="dxa"/>
          </w:tcPr>
          <w:p w14:paraId="4443BBCE" w14:textId="77777777" w:rsidR="00261C32" w:rsidRDefault="00261C32" w:rsidP="00167C0F">
            <w:pPr>
              <w:spacing w:line="360" w:lineRule="auto"/>
              <w:jc w:val="both"/>
              <w:rPr>
                <w:rFonts w:cs="David"/>
                <w:b/>
                <w:bCs w:val="0"/>
                <w:sz w:val="24"/>
                <w:szCs w:val="24"/>
                <w:rtl/>
              </w:rPr>
            </w:pPr>
          </w:p>
          <w:p w14:paraId="7588A1D4" w14:textId="77777777" w:rsidR="00261C32" w:rsidRPr="0030375D" w:rsidRDefault="00261C32" w:rsidP="00167C0F">
            <w:pPr>
              <w:spacing w:line="360" w:lineRule="auto"/>
              <w:jc w:val="both"/>
              <w:rPr>
                <w:rFonts w:cs="David"/>
                <w:b/>
                <w:bCs w:val="0"/>
                <w:sz w:val="24"/>
                <w:szCs w:val="24"/>
                <w:rtl/>
              </w:rPr>
            </w:pPr>
            <w:r>
              <w:rPr>
                <w:rFonts w:cs="David" w:hint="cs"/>
                <w:b/>
                <w:bCs w:val="0"/>
                <w:sz w:val="24"/>
                <w:szCs w:val="24"/>
                <w:rtl/>
              </w:rPr>
              <w:t>כן.</w:t>
            </w:r>
          </w:p>
        </w:tc>
      </w:tr>
      <w:tr w:rsidR="00261C32" w:rsidRPr="0030375D" w14:paraId="10EC2951" w14:textId="77777777" w:rsidTr="00167C0F">
        <w:trPr>
          <w:trHeight w:val="50"/>
        </w:trPr>
        <w:tc>
          <w:tcPr>
            <w:tcW w:w="734" w:type="dxa"/>
          </w:tcPr>
          <w:p w14:paraId="6389A93B" w14:textId="77777777" w:rsidR="00261C32" w:rsidRDefault="00261C32" w:rsidP="00167C0F">
            <w:pPr>
              <w:spacing w:line="360" w:lineRule="auto"/>
              <w:jc w:val="both"/>
              <w:rPr>
                <w:rFonts w:cs="David"/>
                <w:b/>
                <w:bCs w:val="0"/>
                <w:sz w:val="24"/>
                <w:szCs w:val="24"/>
                <w:rtl/>
              </w:rPr>
            </w:pPr>
          </w:p>
          <w:p w14:paraId="332E3A2A" w14:textId="77777777" w:rsidR="00261C32" w:rsidRPr="00910E77" w:rsidRDefault="00261C32" w:rsidP="00167C0F">
            <w:pPr>
              <w:spacing w:line="360" w:lineRule="auto"/>
              <w:jc w:val="both"/>
              <w:rPr>
                <w:rFonts w:cs="David"/>
                <w:b/>
                <w:bCs w:val="0"/>
                <w:sz w:val="24"/>
                <w:szCs w:val="24"/>
                <w:rtl/>
              </w:rPr>
            </w:pPr>
            <w:r>
              <w:rPr>
                <w:rFonts w:cs="David" w:hint="cs"/>
                <w:b/>
                <w:bCs w:val="0"/>
                <w:sz w:val="24"/>
                <w:szCs w:val="24"/>
                <w:rtl/>
              </w:rPr>
              <w:t>12.</w:t>
            </w:r>
          </w:p>
        </w:tc>
        <w:tc>
          <w:tcPr>
            <w:tcW w:w="1817" w:type="dxa"/>
          </w:tcPr>
          <w:p w14:paraId="0F7A2F28" w14:textId="77777777" w:rsidR="00261C32" w:rsidRDefault="00261C32" w:rsidP="00167C0F">
            <w:pPr>
              <w:spacing w:line="360" w:lineRule="auto"/>
              <w:jc w:val="center"/>
              <w:rPr>
                <w:rFonts w:cs="David"/>
                <w:b/>
                <w:bCs w:val="0"/>
                <w:sz w:val="24"/>
                <w:szCs w:val="24"/>
                <w:rtl/>
              </w:rPr>
            </w:pPr>
          </w:p>
          <w:p w14:paraId="5D6FD976" w14:textId="77777777" w:rsidR="00261C32" w:rsidRDefault="00261C32" w:rsidP="00167C0F">
            <w:pPr>
              <w:spacing w:line="360" w:lineRule="auto"/>
              <w:jc w:val="center"/>
              <w:rPr>
                <w:rFonts w:cs="David"/>
                <w:b/>
                <w:bCs w:val="0"/>
                <w:sz w:val="24"/>
                <w:szCs w:val="24"/>
                <w:rtl/>
              </w:rPr>
            </w:pPr>
            <w:r w:rsidRPr="0030375D">
              <w:rPr>
                <w:rFonts w:cs="David" w:hint="cs"/>
                <w:b/>
                <w:bCs w:val="0"/>
                <w:sz w:val="24"/>
                <w:szCs w:val="24"/>
                <w:rtl/>
              </w:rPr>
              <w:t xml:space="preserve">נספח א1' </w:t>
            </w:r>
            <w:r>
              <w:rPr>
                <w:rFonts w:cs="David" w:hint="cs"/>
                <w:b/>
                <w:bCs w:val="0"/>
                <w:sz w:val="24"/>
                <w:szCs w:val="24"/>
                <w:rtl/>
              </w:rPr>
              <w:t>-</w:t>
            </w:r>
            <w:r w:rsidRPr="0030375D">
              <w:rPr>
                <w:rFonts w:cs="David" w:hint="cs"/>
                <w:b/>
                <w:bCs w:val="0"/>
                <w:sz w:val="24"/>
                <w:szCs w:val="24"/>
                <w:rtl/>
              </w:rPr>
              <w:t xml:space="preserve"> טופס הצעת המחיר</w:t>
            </w:r>
          </w:p>
        </w:tc>
        <w:tc>
          <w:tcPr>
            <w:tcW w:w="3969" w:type="dxa"/>
          </w:tcPr>
          <w:p w14:paraId="26F66C18" w14:textId="77777777" w:rsidR="00261C32" w:rsidRDefault="00261C32" w:rsidP="00167C0F">
            <w:pPr>
              <w:spacing w:line="360" w:lineRule="auto"/>
              <w:jc w:val="both"/>
              <w:rPr>
                <w:rFonts w:cs="David"/>
                <w:b/>
                <w:bCs w:val="0"/>
                <w:sz w:val="24"/>
                <w:szCs w:val="24"/>
                <w:rtl/>
              </w:rPr>
            </w:pPr>
          </w:p>
          <w:p w14:paraId="569DA198" w14:textId="77777777" w:rsidR="00261C32" w:rsidRPr="0041564C" w:rsidRDefault="00261C32" w:rsidP="00167C0F">
            <w:pPr>
              <w:spacing w:line="360" w:lineRule="auto"/>
              <w:jc w:val="both"/>
              <w:rPr>
                <w:rFonts w:cs="David"/>
                <w:b/>
                <w:bCs w:val="0"/>
                <w:sz w:val="24"/>
                <w:szCs w:val="24"/>
                <w:rtl/>
              </w:rPr>
            </w:pPr>
            <w:r w:rsidRPr="0030375D">
              <w:rPr>
                <w:rFonts w:cs="David" w:hint="cs"/>
                <w:b/>
                <w:bCs w:val="0"/>
                <w:sz w:val="24"/>
                <w:szCs w:val="24"/>
                <w:rtl/>
              </w:rPr>
              <w:t>האם יש גובה הנחה מקסימאלי להצעה?</w:t>
            </w:r>
            <w:r>
              <w:rPr>
                <w:rFonts w:cs="David" w:hint="cs"/>
                <w:b/>
                <w:bCs w:val="0"/>
                <w:sz w:val="24"/>
                <w:szCs w:val="24"/>
                <w:rtl/>
              </w:rPr>
              <w:t xml:space="preserve"> </w:t>
            </w:r>
            <w:r w:rsidRPr="0030375D">
              <w:rPr>
                <w:rFonts w:cs="David" w:hint="cs"/>
                <w:b/>
                <w:bCs w:val="0"/>
                <w:sz w:val="24"/>
                <w:szCs w:val="24"/>
                <w:rtl/>
              </w:rPr>
              <w:t xml:space="preserve">במידה ולא, נבקש כי ועדת המכרזים תקבע תקרת הנחה מקסימאלית. מניסיוננו, אי קביעת תקרת הנחה כאמור עלולה לפגום באיכות הבדיקות הנדרשות, אשר דורשות מומחיות רבה מצד בעלי התפקידים. </w:t>
            </w:r>
          </w:p>
        </w:tc>
        <w:tc>
          <w:tcPr>
            <w:tcW w:w="2977" w:type="dxa"/>
          </w:tcPr>
          <w:p w14:paraId="784D2BFE" w14:textId="77777777" w:rsidR="00261C32" w:rsidRDefault="00261C32" w:rsidP="00167C0F">
            <w:pPr>
              <w:spacing w:line="360" w:lineRule="auto"/>
              <w:jc w:val="both"/>
              <w:rPr>
                <w:rFonts w:cs="David"/>
                <w:b/>
                <w:bCs w:val="0"/>
                <w:sz w:val="24"/>
                <w:szCs w:val="24"/>
                <w:rtl/>
              </w:rPr>
            </w:pPr>
          </w:p>
          <w:p w14:paraId="439D9F11" w14:textId="77777777" w:rsidR="00261C32" w:rsidRPr="0030375D" w:rsidRDefault="00261C32" w:rsidP="00167C0F">
            <w:pPr>
              <w:spacing w:line="360" w:lineRule="auto"/>
              <w:jc w:val="both"/>
              <w:rPr>
                <w:rFonts w:cs="David"/>
                <w:b/>
                <w:bCs w:val="0"/>
                <w:sz w:val="24"/>
                <w:szCs w:val="24"/>
                <w:rtl/>
              </w:rPr>
            </w:pPr>
            <w:r>
              <w:rPr>
                <w:rFonts w:cs="David" w:hint="cs"/>
                <w:b/>
                <w:bCs w:val="0"/>
                <w:sz w:val="24"/>
                <w:szCs w:val="24"/>
                <w:rtl/>
              </w:rPr>
              <w:t xml:space="preserve">לא, הבקשה נדחית. תוסב תשומת להב לסעיף 16.1 למסמכי המכרז. </w:t>
            </w:r>
          </w:p>
        </w:tc>
      </w:tr>
    </w:tbl>
    <w:p w14:paraId="4EF9CF9B" w14:textId="77777777" w:rsidR="00261C32" w:rsidRPr="0030375D" w:rsidRDefault="00261C32" w:rsidP="00261C32">
      <w:pPr>
        <w:rPr>
          <w:rFonts w:cs="David"/>
          <w:b/>
          <w:bCs w:val="0"/>
          <w:sz w:val="24"/>
          <w:szCs w:val="24"/>
        </w:rPr>
      </w:pPr>
    </w:p>
    <w:p w14:paraId="609E5C93" w14:textId="77777777" w:rsidR="00261C32" w:rsidRPr="00B4177F" w:rsidRDefault="00261C32" w:rsidP="00261C32"/>
    <w:p w14:paraId="48DD4D41" w14:textId="77777777" w:rsidR="00694553" w:rsidRPr="00261C32" w:rsidRDefault="00694553" w:rsidP="00261C32">
      <w:bookmarkStart w:id="0" w:name="_GoBack"/>
      <w:bookmarkEnd w:id="0"/>
    </w:p>
    <w:sectPr w:rsidR="00694553" w:rsidRPr="00261C32" w:rsidSect="00AA376E">
      <w:headerReference w:type="default" r:id="rId12"/>
      <w:footerReference w:type="even" r:id="rId13"/>
      <w:footerReference w:type="default" r:id="rId14"/>
      <w:pgSz w:w="11906" w:h="16838"/>
      <w:pgMar w:top="1440" w:right="1466" w:bottom="1440" w:left="1440" w:header="284" w:footer="44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0C31C9" w14:textId="77777777" w:rsidR="0019357D" w:rsidRDefault="0019357D">
      <w:r>
        <w:separator/>
      </w:r>
    </w:p>
  </w:endnote>
  <w:endnote w:type="continuationSeparator" w:id="0">
    <w:p w14:paraId="5E0C31CA" w14:textId="77777777" w:rsidR="0019357D" w:rsidRDefault="001935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0C31D5" w14:textId="77777777" w:rsidR="0019357D" w:rsidRDefault="0019357D" w:rsidP="00637FFE">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end"/>
    </w:r>
  </w:p>
  <w:p w14:paraId="5E0C31D6" w14:textId="77777777" w:rsidR="0019357D" w:rsidRDefault="0019357D">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000" w:type="dxa"/>
      <w:tblBorders>
        <w:top w:val="single" w:sz="8" w:space="0" w:color="005F9D"/>
      </w:tblBorders>
      <w:tblCellMar>
        <w:left w:w="0" w:type="dxa"/>
        <w:right w:w="0" w:type="dxa"/>
      </w:tblCellMar>
      <w:tblLook w:val="01E0" w:firstRow="1" w:lastRow="1" w:firstColumn="1" w:lastColumn="1" w:noHBand="0" w:noVBand="0"/>
    </w:tblPr>
    <w:tblGrid>
      <w:gridCol w:w="5040"/>
      <w:gridCol w:w="3960"/>
    </w:tblGrid>
    <w:tr w:rsidR="0019357D" w:rsidRPr="005754DF" w14:paraId="5E0C31D9" w14:textId="77777777" w:rsidTr="005754DF">
      <w:tc>
        <w:tcPr>
          <w:tcW w:w="5040" w:type="dxa"/>
          <w:shd w:val="clear" w:color="auto" w:fill="auto"/>
          <w:vAlign w:val="center"/>
        </w:tcPr>
        <w:p w14:paraId="5E0C31D7" w14:textId="700B1C7E" w:rsidR="0019357D" w:rsidRPr="005754DF" w:rsidRDefault="0019357D" w:rsidP="00B0798D">
          <w:pPr>
            <w:pStyle w:val="a4"/>
            <w:bidi/>
            <w:jc w:val="center"/>
            <w:rPr>
              <w:rFonts w:ascii="Arial" w:hAnsi="Arial" w:cs="Arial"/>
              <w:color w:val="015F9D"/>
              <w:spacing w:val="10"/>
              <w:szCs w:val="20"/>
            </w:rPr>
          </w:pPr>
          <w:r w:rsidRPr="005754DF">
            <w:rPr>
              <w:rFonts w:ascii="Arial" w:hAnsi="Arial" w:cs="Arial" w:hint="cs"/>
              <w:color w:val="015F9D"/>
              <w:spacing w:val="10"/>
              <w:szCs w:val="20"/>
              <w:rtl/>
            </w:rPr>
            <w:t xml:space="preserve">רח' מסילת ישרים </w:t>
          </w:r>
          <w:r w:rsidRPr="005754DF">
            <w:rPr>
              <w:rFonts w:ascii="Arial" w:hAnsi="Arial" w:cs="Arial" w:hint="cs"/>
              <w:color w:val="015F9D"/>
              <w:spacing w:val="10"/>
              <w:sz w:val="18"/>
              <w:szCs w:val="18"/>
              <w:rtl/>
            </w:rPr>
            <w:t>6</w:t>
          </w:r>
          <w:r w:rsidRPr="005754DF">
            <w:rPr>
              <w:rFonts w:ascii="Arial" w:hAnsi="Arial" w:cs="Arial" w:hint="cs"/>
              <w:color w:val="015F9D"/>
              <w:spacing w:val="10"/>
              <w:szCs w:val="20"/>
              <w:rtl/>
            </w:rPr>
            <w:t xml:space="preserve">, ירושלים </w:t>
          </w:r>
          <w:r w:rsidRPr="005754DF">
            <w:rPr>
              <w:rFonts w:ascii="Arial" w:hAnsi="Arial" w:cs="Arial" w:hint="cs"/>
              <w:color w:val="015F9D"/>
              <w:spacing w:val="10"/>
              <w:sz w:val="18"/>
              <w:szCs w:val="18"/>
              <w:rtl/>
            </w:rPr>
            <w:t>94584</w:t>
          </w:r>
          <w:r w:rsidRPr="005754DF">
            <w:rPr>
              <w:rFonts w:ascii="Arial" w:hAnsi="Arial" w:cs="Arial" w:hint="cs"/>
              <w:color w:val="015F9D"/>
              <w:spacing w:val="10"/>
              <w:szCs w:val="20"/>
              <w:rtl/>
            </w:rPr>
            <w:t xml:space="preserve">, טל: </w:t>
          </w:r>
          <w:r>
            <w:rPr>
              <w:rFonts w:ascii="Arial" w:hAnsi="Arial" w:cs="Arial" w:hint="cs"/>
              <w:color w:val="015F9D"/>
              <w:spacing w:val="10"/>
              <w:sz w:val="18"/>
              <w:szCs w:val="18"/>
              <w:rtl/>
            </w:rPr>
            <w:t xml:space="preserve">6294856 -02 </w:t>
          </w:r>
          <w:r w:rsidRPr="005754DF">
            <w:rPr>
              <w:rFonts w:ascii="Arial" w:hAnsi="Arial" w:cs="Arial" w:hint="cs"/>
              <w:color w:val="015F9D"/>
              <w:spacing w:val="10"/>
              <w:szCs w:val="20"/>
              <w:rtl/>
            </w:rPr>
            <w:t xml:space="preserve">פקס: </w:t>
          </w:r>
          <w:r>
            <w:rPr>
              <w:rFonts w:ascii="Arial" w:hAnsi="Arial" w:cs="Arial" w:hint="cs"/>
              <w:color w:val="015F9D"/>
              <w:spacing w:val="10"/>
              <w:szCs w:val="20"/>
              <w:rtl/>
            </w:rPr>
            <w:t xml:space="preserve">6294848 -02 </w:t>
          </w:r>
          <w:r w:rsidRPr="005754DF">
            <w:rPr>
              <w:rFonts w:ascii="Arial" w:hAnsi="Arial" w:cs="Arial" w:hint="cs"/>
              <w:color w:val="015F9D"/>
              <w:spacing w:val="10"/>
              <w:szCs w:val="20"/>
              <w:rtl/>
            </w:rPr>
            <w:t xml:space="preserve"> </w:t>
          </w:r>
          <w:r w:rsidRPr="00B0798D">
            <w:rPr>
              <w:rFonts w:ascii="Arial" w:hAnsi="Arial" w:cs="Arial"/>
              <w:color w:val="015F9D"/>
              <w:spacing w:val="10"/>
              <w:szCs w:val="20"/>
            </w:rPr>
            <w:t>DganitSa@piba.gov.i</w:t>
          </w:r>
          <w:r>
            <w:rPr>
              <w:rFonts w:ascii="Arial" w:hAnsi="Arial" w:cs="Arial"/>
              <w:color w:val="015F9D"/>
              <w:spacing w:val="10"/>
              <w:szCs w:val="20"/>
            </w:rPr>
            <w:t>l</w:t>
          </w:r>
        </w:p>
      </w:tc>
      <w:tc>
        <w:tcPr>
          <w:tcW w:w="3960" w:type="dxa"/>
          <w:shd w:val="clear" w:color="auto" w:fill="auto"/>
        </w:tcPr>
        <w:p w14:paraId="5E0C31D8" w14:textId="77777777" w:rsidR="0019357D" w:rsidRPr="005754DF" w:rsidRDefault="0019357D" w:rsidP="005754DF">
          <w:pPr>
            <w:pStyle w:val="a4"/>
            <w:bidi/>
            <w:jc w:val="center"/>
            <w:rPr>
              <w:rFonts w:ascii="Arial" w:hAnsi="Arial" w:cs="Arial"/>
              <w:szCs w:val="20"/>
              <w:rtl/>
            </w:rPr>
          </w:pPr>
          <w:r>
            <w:rPr>
              <w:rFonts w:ascii="Arial" w:hAnsi="Arial" w:cs="Arial"/>
              <w:noProof/>
              <w:szCs w:val="20"/>
              <w:lang w:eastAsia="en-US"/>
            </w:rPr>
            <w:drawing>
              <wp:inline distT="0" distB="0" distL="0" distR="0" wp14:anchorId="5E0C31DF" wp14:editId="5E0C31E0">
                <wp:extent cx="1933575" cy="428625"/>
                <wp:effectExtent l="0" t="0" r="9525" b="9525"/>
                <wp:docPr id="7" name="תמונה 7" descr="sisma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isma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3575" cy="428625"/>
                        </a:xfrm>
                        <a:prstGeom prst="rect">
                          <a:avLst/>
                        </a:prstGeom>
                        <a:noFill/>
                        <a:ln>
                          <a:noFill/>
                        </a:ln>
                      </pic:spPr>
                    </pic:pic>
                  </a:graphicData>
                </a:graphic>
              </wp:inline>
            </w:drawing>
          </w:r>
        </w:p>
      </w:tc>
    </w:tr>
  </w:tbl>
  <w:p w14:paraId="5E0C31DA" w14:textId="77777777" w:rsidR="0019357D" w:rsidRPr="00054A92" w:rsidRDefault="0019357D">
    <w:pPr>
      <w:pStyle w:val="a4"/>
      <w:rPr>
        <w:rFonts w:ascii="Arial" w:hAnsi="Arial" w:cs="Arial"/>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E0C31C7" w14:textId="77777777" w:rsidR="0019357D" w:rsidRDefault="0019357D">
      <w:r>
        <w:separator/>
      </w:r>
    </w:p>
  </w:footnote>
  <w:footnote w:type="continuationSeparator" w:id="0">
    <w:p w14:paraId="5E0C31C8" w14:textId="77777777" w:rsidR="0019357D" w:rsidRDefault="0019357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080" w:type="dxa"/>
      <w:tblInd w:w="-360" w:type="dxa"/>
      <w:tblLayout w:type="fixed"/>
      <w:tblCellMar>
        <w:left w:w="0" w:type="dxa"/>
        <w:right w:w="0" w:type="dxa"/>
      </w:tblCellMar>
      <w:tblLook w:val="01E0" w:firstRow="1" w:lastRow="1" w:firstColumn="1" w:lastColumn="1" w:noHBand="0" w:noVBand="0"/>
    </w:tblPr>
    <w:tblGrid>
      <w:gridCol w:w="2340"/>
      <w:gridCol w:w="4860"/>
      <w:gridCol w:w="2880"/>
    </w:tblGrid>
    <w:tr w:rsidR="0019357D" w:rsidRPr="005754DF" w14:paraId="5E0C31CF" w14:textId="77777777" w:rsidTr="005754DF">
      <w:tc>
        <w:tcPr>
          <w:tcW w:w="2340" w:type="dxa"/>
          <w:vMerge w:val="restart"/>
          <w:shd w:val="clear" w:color="auto" w:fill="auto"/>
          <w:vAlign w:val="bottom"/>
        </w:tcPr>
        <w:p w14:paraId="5E0C31CB" w14:textId="77777777" w:rsidR="0019357D" w:rsidRPr="005C291B" w:rsidRDefault="0019357D" w:rsidP="003158BA">
          <w:pPr>
            <w:bidi/>
            <w:spacing w:line="276" w:lineRule="auto"/>
            <w:jc w:val="center"/>
            <w:rPr>
              <w:rFonts w:ascii="Arial" w:hAnsi="Arial" w:cs="Arial"/>
              <w:color w:val="005F9D"/>
              <w:sz w:val="28"/>
              <w:szCs w:val="28"/>
              <w:rtl/>
            </w:rPr>
          </w:pPr>
          <w:r w:rsidRPr="005C291B">
            <w:rPr>
              <w:rFonts w:ascii="Arial" w:hAnsi="Arial" w:cs="Arial" w:hint="cs"/>
              <w:color w:val="005F9D"/>
              <w:sz w:val="28"/>
              <w:szCs w:val="28"/>
              <w:rtl/>
            </w:rPr>
            <w:t xml:space="preserve">ועדת </w:t>
          </w:r>
          <w:r>
            <w:rPr>
              <w:rFonts w:ascii="Arial" w:hAnsi="Arial" w:cs="Arial" w:hint="cs"/>
              <w:color w:val="005F9D"/>
              <w:sz w:val="28"/>
              <w:szCs w:val="28"/>
              <w:rtl/>
            </w:rPr>
            <w:t>מכרזים</w:t>
          </w:r>
        </w:p>
        <w:p w14:paraId="5E0C31CC" w14:textId="77777777" w:rsidR="0019357D" w:rsidRPr="005754DF" w:rsidRDefault="0019357D" w:rsidP="005754DF">
          <w:pPr>
            <w:bidi/>
            <w:spacing w:line="276" w:lineRule="auto"/>
            <w:jc w:val="center"/>
            <w:rPr>
              <w:rFonts w:ascii="Arial" w:hAnsi="Arial" w:cs="Arial"/>
              <w:b/>
              <w:bCs w:val="0"/>
              <w:color w:val="005F9D"/>
              <w:szCs w:val="20"/>
              <w:rtl/>
            </w:rPr>
          </w:pPr>
        </w:p>
      </w:tc>
      <w:tc>
        <w:tcPr>
          <w:tcW w:w="4860" w:type="dxa"/>
          <w:shd w:val="clear" w:color="auto" w:fill="auto"/>
        </w:tcPr>
        <w:p w14:paraId="5E0C31CD" w14:textId="77777777" w:rsidR="0019357D" w:rsidRPr="005754DF" w:rsidRDefault="0019357D" w:rsidP="005754DF">
          <w:pPr>
            <w:pStyle w:val="a3"/>
            <w:bidi/>
            <w:jc w:val="center"/>
            <w:rPr>
              <w:rFonts w:ascii="Arial" w:hAnsi="Arial" w:cs="Arial"/>
              <w:rtl/>
            </w:rPr>
          </w:pPr>
          <w:r>
            <w:rPr>
              <w:rFonts w:ascii="Arial" w:hAnsi="Arial" w:cs="Arial" w:hint="cs"/>
              <w:noProof/>
              <w:lang w:eastAsia="en-US"/>
            </w:rPr>
            <w:drawing>
              <wp:inline distT="0" distB="0" distL="0" distR="0" wp14:anchorId="5E0C31DB" wp14:editId="5E0C31DC">
                <wp:extent cx="1066800" cy="1143000"/>
                <wp:effectExtent l="0" t="0" r="0" b="0"/>
                <wp:docPr id="1" name="תמונה 1" descr="logo-israel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israel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6800" cy="1143000"/>
                        </a:xfrm>
                        <a:prstGeom prst="rect">
                          <a:avLst/>
                        </a:prstGeom>
                        <a:noFill/>
                        <a:ln>
                          <a:noFill/>
                        </a:ln>
                      </pic:spPr>
                    </pic:pic>
                  </a:graphicData>
                </a:graphic>
              </wp:inline>
            </w:drawing>
          </w:r>
        </w:p>
      </w:tc>
      <w:tc>
        <w:tcPr>
          <w:tcW w:w="2880" w:type="dxa"/>
          <w:vMerge w:val="restart"/>
          <w:shd w:val="clear" w:color="auto" w:fill="auto"/>
          <w:vAlign w:val="bottom"/>
        </w:tcPr>
        <w:p w14:paraId="5E0C31CE" w14:textId="77777777" w:rsidR="0019357D" w:rsidRPr="005754DF" w:rsidRDefault="0019357D" w:rsidP="005754DF">
          <w:pPr>
            <w:pStyle w:val="a3"/>
            <w:bidi/>
            <w:jc w:val="center"/>
            <w:rPr>
              <w:rFonts w:ascii="Arial" w:hAnsi="Arial" w:cs="Arial"/>
              <w:rtl/>
            </w:rPr>
          </w:pPr>
          <w:r>
            <w:rPr>
              <w:rFonts w:ascii="Arial" w:hAnsi="Arial" w:cs="Arial" w:hint="cs"/>
              <w:noProof/>
              <w:lang w:eastAsia="en-US"/>
            </w:rPr>
            <w:drawing>
              <wp:inline distT="0" distB="0" distL="0" distR="0" wp14:anchorId="5E0C31DD" wp14:editId="5E0C31DE">
                <wp:extent cx="1181100" cy="1257300"/>
                <wp:effectExtent l="0" t="0" r="0" b="0"/>
                <wp:docPr id="2" name="תמונה 2" descr="logo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_Fix"/>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81100" cy="1257300"/>
                        </a:xfrm>
                        <a:prstGeom prst="rect">
                          <a:avLst/>
                        </a:prstGeom>
                        <a:noFill/>
                        <a:ln>
                          <a:noFill/>
                        </a:ln>
                      </pic:spPr>
                    </pic:pic>
                  </a:graphicData>
                </a:graphic>
              </wp:inline>
            </w:drawing>
          </w:r>
        </w:p>
      </w:tc>
    </w:tr>
    <w:tr w:rsidR="0019357D" w:rsidRPr="005754DF" w14:paraId="5E0C31D3" w14:textId="77777777" w:rsidTr="005754DF">
      <w:trPr>
        <w:trHeight w:val="842"/>
      </w:trPr>
      <w:tc>
        <w:tcPr>
          <w:tcW w:w="2340" w:type="dxa"/>
          <w:vMerge/>
          <w:shd w:val="clear" w:color="auto" w:fill="auto"/>
        </w:tcPr>
        <w:p w14:paraId="5E0C31D0" w14:textId="77777777" w:rsidR="0019357D" w:rsidRPr="005754DF" w:rsidRDefault="0019357D" w:rsidP="005754DF">
          <w:pPr>
            <w:pStyle w:val="a3"/>
            <w:bidi/>
            <w:rPr>
              <w:rFonts w:ascii="Arial" w:hAnsi="Arial" w:cs="Arial"/>
              <w:rtl/>
            </w:rPr>
          </w:pPr>
        </w:p>
      </w:tc>
      <w:tc>
        <w:tcPr>
          <w:tcW w:w="4860" w:type="dxa"/>
          <w:shd w:val="clear" w:color="auto" w:fill="auto"/>
          <w:vAlign w:val="center"/>
        </w:tcPr>
        <w:p w14:paraId="5E0C31D1" w14:textId="77777777" w:rsidR="0019357D" w:rsidRPr="005754DF" w:rsidRDefault="0019357D" w:rsidP="005754DF">
          <w:pPr>
            <w:pStyle w:val="a3"/>
            <w:bidi/>
            <w:jc w:val="center"/>
            <w:rPr>
              <w:rFonts w:ascii="Arial" w:hAnsi="Arial" w:cs="Arial"/>
              <w:color w:val="005F9D"/>
              <w:sz w:val="22"/>
              <w:szCs w:val="22"/>
              <w:rtl/>
            </w:rPr>
          </w:pPr>
        </w:p>
      </w:tc>
      <w:tc>
        <w:tcPr>
          <w:tcW w:w="2880" w:type="dxa"/>
          <w:vMerge/>
          <w:shd w:val="clear" w:color="auto" w:fill="auto"/>
          <w:tcMar>
            <w:top w:w="57" w:type="dxa"/>
          </w:tcMar>
          <w:tcFitText/>
        </w:tcPr>
        <w:p w14:paraId="5E0C31D2" w14:textId="77777777" w:rsidR="0019357D" w:rsidRPr="005754DF" w:rsidRDefault="0019357D" w:rsidP="005754DF">
          <w:pPr>
            <w:pStyle w:val="a3"/>
            <w:bidi/>
            <w:rPr>
              <w:rFonts w:ascii="Arial" w:hAnsi="Arial" w:cs="Arial"/>
              <w:b/>
              <w:bCs w:val="0"/>
              <w:color w:val="015F9D"/>
              <w:szCs w:val="20"/>
              <w:rtl/>
            </w:rPr>
          </w:pPr>
        </w:p>
      </w:tc>
    </w:tr>
  </w:tbl>
  <w:p w14:paraId="5E0C31D4" w14:textId="77777777" w:rsidR="0019357D" w:rsidRPr="00D85340" w:rsidRDefault="0019357D">
    <w:pPr>
      <w:pStyle w:val="a3"/>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225633"/>
    <w:multiLevelType w:val="multilevel"/>
    <w:tmpl w:val="0F0C85BE"/>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360"/>
      </w:pPr>
      <w:rPr>
        <w:rFonts w:ascii="Times New Roman" w:eastAsia="Times New Roman" w:hAnsi="Times New Roman" w:cs="David"/>
        <w:lang w:bidi="he-IL"/>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240"/>
        </w:tabs>
        <w:ind w:left="3240" w:hanging="1080"/>
      </w:pPr>
      <w:rPr>
        <w:rFonts w:hint="default"/>
      </w:rPr>
    </w:lvl>
    <w:lvl w:ilvl="6">
      <w:start w:val="1"/>
      <w:numFmt w:val="decimal"/>
      <w:isLgl/>
      <w:lvlText w:val="%1.%2.%3.%4.%5.%6.%7"/>
      <w:lvlJc w:val="left"/>
      <w:pPr>
        <w:tabs>
          <w:tab w:val="num" w:pos="3600"/>
        </w:tabs>
        <w:ind w:left="3600" w:hanging="1080"/>
      </w:pPr>
      <w:rPr>
        <w:rFonts w:hint="default"/>
      </w:rPr>
    </w:lvl>
    <w:lvl w:ilvl="7">
      <w:start w:val="1"/>
      <w:numFmt w:val="decimal"/>
      <w:isLgl/>
      <w:lvlText w:val="%1.%2.%3.%4.%5.%6.%7.%8"/>
      <w:lvlJc w:val="left"/>
      <w:pPr>
        <w:tabs>
          <w:tab w:val="num" w:pos="4320"/>
        </w:tabs>
        <w:ind w:left="4320" w:hanging="1440"/>
      </w:pPr>
      <w:rPr>
        <w:rFonts w:hint="default"/>
      </w:rPr>
    </w:lvl>
    <w:lvl w:ilvl="8">
      <w:start w:val="1"/>
      <w:numFmt w:val="decimal"/>
      <w:isLgl/>
      <w:lvlText w:val="%1.%2.%3.%4.%5.%6.%7.%8.%9"/>
      <w:lvlJc w:val="left"/>
      <w:pPr>
        <w:tabs>
          <w:tab w:val="num" w:pos="4680"/>
        </w:tabs>
        <w:ind w:left="4680" w:hanging="1440"/>
      </w:pPr>
      <w:rPr>
        <w:rFonts w:hint="default"/>
      </w:rPr>
    </w:lvl>
  </w:abstractNum>
  <w:abstractNum w:abstractNumId="1">
    <w:nsid w:val="535A7D64"/>
    <w:multiLevelType w:val="multilevel"/>
    <w:tmpl w:val="673853C6"/>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
    <w:nsid w:val="6A161BD5"/>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
    <w:nsid w:val="6C887430"/>
    <w:multiLevelType w:val="multilevel"/>
    <w:tmpl w:val="71E61D28"/>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53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DA6"/>
    <w:rsid w:val="000011DC"/>
    <w:rsid w:val="00012E25"/>
    <w:rsid w:val="00044EB7"/>
    <w:rsid w:val="000474B2"/>
    <w:rsid w:val="00054A92"/>
    <w:rsid w:val="00073A2A"/>
    <w:rsid w:val="00076C1D"/>
    <w:rsid w:val="000824B7"/>
    <w:rsid w:val="000B1D0E"/>
    <w:rsid w:val="000B50D2"/>
    <w:rsid w:val="000E7F3A"/>
    <w:rsid w:val="000F11BA"/>
    <w:rsid w:val="000F27AE"/>
    <w:rsid w:val="000F7368"/>
    <w:rsid w:val="00103A54"/>
    <w:rsid w:val="0010614C"/>
    <w:rsid w:val="00112340"/>
    <w:rsid w:val="00126AEA"/>
    <w:rsid w:val="00142356"/>
    <w:rsid w:val="001559E5"/>
    <w:rsid w:val="001566DB"/>
    <w:rsid w:val="00162CD6"/>
    <w:rsid w:val="001724A5"/>
    <w:rsid w:val="001802B4"/>
    <w:rsid w:val="0019357D"/>
    <w:rsid w:val="00195B58"/>
    <w:rsid w:val="002075AF"/>
    <w:rsid w:val="00261C32"/>
    <w:rsid w:val="00264475"/>
    <w:rsid w:val="002655CA"/>
    <w:rsid w:val="00281C6E"/>
    <w:rsid w:val="002871AA"/>
    <w:rsid w:val="00293AAD"/>
    <w:rsid w:val="002A685F"/>
    <w:rsid w:val="002D5898"/>
    <w:rsid w:val="002E33FD"/>
    <w:rsid w:val="002F43EB"/>
    <w:rsid w:val="002F60EC"/>
    <w:rsid w:val="0030375D"/>
    <w:rsid w:val="003158BA"/>
    <w:rsid w:val="00342D9A"/>
    <w:rsid w:val="003648DE"/>
    <w:rsid w:val="00387CE5"/>
    <w:rsid w:val="003A35A5"/>
    <w:rsid w:val="00400C69"/>
    <w:rsid w:val="0041564C"/>
    <w:rsid w:val="00422F52"/>
    <w:rsid w:val="004245AD"/>
    <w:rsid w:val="004253E4"/>
    <w:rsid w:val="00457DD2"/>
    <w:rsid w:val="00460C86"/>
    <w:rsid w:val="00465BBC"/>
    <w:rsid w:val="00467A3D"/>
    <w:rsid w:val="004B3D9F"/>
    <w:rsid w:val="00532B4F"/>
    <w:rsid w:val="0054474F"/>
    <w:rsid w:val="005529A6"/>
    <w:rsid w:val="005666D0"/>
    <w:rsid w:val="005754DF"/>
    <w:rsid w:val="005A55FF"/>
    <w:rsid w:val="005B51D6"/>
    <w:rsid w:val="005C1DC8"/>
    <w:rsid w:val="005C291B"/>
    <w:rsid w:val="005E1DC2"/>
    <w:rsid w:val="005E2DD4"/>
    <w:rsid w:val="005F1A70"/>
    <w:rsid w:val="00604191"/>
    <w:rsid w:val="00605B07"/>
    <w:rsid w:val="00633CFA"/>
    <w:rsid w:val="00637FFE"/>
    <w:rsid w:val="006730F9"/>
    <w:rsid w:val="00692DB9"/>
    <w:rsid w:val="00694553"/>
    <w:rsid w:val="006D178E"/>
    <w:rsid w:val="00707326"/>
    <w:rsid w:val="0071774C"/>
    <w:rsid w:val="00721838"/>
    <w:rsid w:val="00725FDB"/>
    <w:rsid w:val="00757A7D"/>
    <w:rsid w:val="0076032F"/>
    <w:rsid w:val="00760352"/>
    <w:rsid w:val="00775239"/>
    <w:rsid w:val="0078758B"/>
    <w:rsid w:val="00793212"/>
    <w:rsid w:val="007965EB"/>
    <w:rsid w:val="007A53A2"/>
    <w:rsid w:val="007D6820"/>
    <w:rsid w:val="007F391B"/>
    <w:rsid w:val="00800E6A"/>
    <w:rsid w:val="00834627"/>
    <w:rsid w:val="00846767"/>
    <w:rsid w:val="00850DBD"/>
    <w:rsid w:val="00864614"/>
    <w:rsid w:val="0087421F"/>
    <w:rsid w:val="0088304F"/>
    <w:rsid w:val="00890C77"/>
    <w:rsid w:val="00896373"/>
    <w:rsid w:val="008A649A"/>
    <w:rsid w:val="00920C77"/>
    <w:rsid w:val="00921117"/>
    <w:rsid w:val="00923032"/>
    <w:rsid w:val="00955FAF"/>
    <w:rsid w:val="009674B6"/>
    <w:rsid w:val="00971A6F"/>
    <w:rsid w:val="0097224C"/>
    <w:rsid w:val="00997176"/>
    <w:rsid w:val="009B455C"/>
    <w:rsid w:val="009C6D11"/>
    <w:rsid w:val="009E44EA"/>
    <w:rsid w:val="00A07D14"/>
    <w:rsid w:val="00A13CBD"/>
    <w:rsid w:val="00A223CF"/>
    <w:rsid w:val="00A24462"/>
    <w:rsid w:val="00AA376E"/>
    <w:rsid w:val="00AC7EB5"/>
    <w:rsid w:val="00B0798D"/>
    <w:rsid w:val="00B249E5"/>
    <w:rsid w:val="00B4177F"/>
    <w:rsid w:val="00B62F4A"/>
    <w:rsid w:val="00B65DA6"/>
    <w:rsid w:val="00B74495"/>
    <w:rsid w:val="00B803A7"/>
    <w:rsid w:val="00B81516"/>
    <w:rsid w:val="00B819D5"/>
    <w:rsid w:val="00B912CD"/>
    <w:rsid w:val="00BA69CD"/>
    <w:rsid w:val="00BB195C"/>
    <w:rsid w:val="00BD31AB"/>
    <w:rsid w:val="00BF2435"/>
    <w:rsid w:val="00BF737E"/>
    <w:rsid w:val="00C13B04"/>
    <w:rsid w:val="00C32C23"/>
    <w:rsid w:val="00C65DA6"/>
    <w:rsid w:val="00C6689F"/>
    <w:rsid w:val="00C94781"/>
    <w:rsid w:val="00CC2ADF"/>
    <w:rsid w:val="00CE2785"/>
    <w:rsid w:val="00D36DF1"/>
    <w:rsid w:val="00D42D5B"/>
    <w:rsid w:val="00D50BAE"/>
    <w:rsid w:val="00D80AF4"/>
    <w:rsid w:val="00D8453E"/>
    <w:rsid w:val="00D85340"/>
    <w:rsid w:val="00DB4218"/>
    <w:rsid w:val="00DC692D"/>
    <w:rsid w:val="00DE76C4"/>
    <w:rsid w:val="00E32F1A"/>
    <w:rsid w:val="00E4522E"/>
    <w:rsid w:val="00E714C5"/>
    <w:rsid w:val="00E7605F"/>
    <w:rsid w:val="00E873BE"/>
    <w:rsid w:val="00ED1E07"/>
    <w:rsid w:val="00EE000E"/>
    <w:rsid w:val="00F07C32"/>
    <w:rsid w:val="00F27DFB"/>
    <w:rsid w:val="00F4477D"/>
    <w:rsid w:val="00FA06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1"/>
    <o:shapelayout v:ext="edit">
      <o:idmap v:ext="edit" data="1"/>
    </o:shapelayout>
  </w:shapeDefaults>
  <w:decimalSymbol w:val="."/>
  <w:listSeparator w:val=","/>
  <w14:docId w14:val="5E0C31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65BBC"/>
    <w:pPr>
      <w:overflowPunct w:val="0"/>
      <w:autoSpaceDE w:val="0"/>
      <w:autoSpaceDN w:val="0"/>
      <w:adjustRightInd w:val="0"/>
      <w:textAlignment w:val="baseline"/>
    </w:pPr>
    <w:rPr>
      <w:rFonts w:cs="Narkisim"/>
      <w:bCs/>
      <w:color w:val="00000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C65DA6"/>
    <w:pPr>
      <w:tabs>
        <w:tab w:val="center" w:pos="4153"/>
        <w:tab w:val="right" w:pos="8306"/>
      </w:tabs>
    </w:pPr>
  </w:style>
  <w:style w:type="paragraph" w:styleId="a4">
    <w:name w:val="footer"/>
    <w:basedOn w:val="a"/>
    <w:rsid w:val="00C65DA6"/>
    <w:pPr>
      <w:tabs>
        <w:tab w:val="center" w:pos="4153"/>
        <w:tab w:val="right" w:pos="8306"/>
      </w:tabs>
    </w:pPr>
  </w:style>
  <w:style w:type="table" w:styleId="a5">
    <w:name w:val="Table Grid"/>
    <w:basedOn w:val="a1"/>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semiHidden/>
    <w:rsid w:val="005F1A70"/>
    <w:rPr>
      <w:rFonts w:ascii="Tahoma" w:hAnsi="Tahoma" w:cs="Tahoma"/>
      <w:sz w:val="16"/>
      <w:szCs w:val="16"/>
    </w:rPr>
  </w:style>
  <w:style w:type="character" w:styleId="a7">
    <w:name w:val="page number"/>
    <w:basedOn w:val="a0"/>
    <w:rsid w:val="0070732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65BBC"/>
    <w:pPr>
      <w:overflowPunct w:val="0"/>
      <w:autoSpaceDE w:val="0"/>
      <w:autoSpaceDN w:val="0"/>
      <w:adjustRightInd w:val="0"/>
      <w:textAlignment w:val="baseline"/>
    </w:pPr>
    <w:rPr>
      <w:rFonts w:cs="Narkisim"/>
      <w:bCs/>
      <w:color w:val="00000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C65DA6"/>
    <w:pPr>
      <w:tabs>
        <w:tab w:val="center" w:pos="4153"/>
        <w:tab w:val="right" w:pos="8306"/>
      </w:tabs>
    </w:pPr>
  </w:style>
  <w:style w:type="paragraph" w:styleId="a4">
    <w:name w:val="footer"/>
    <w:basedOn w:val="a"/>
    <w:rsid w:val="00C65DA6"/>
    <w:pPr>
      <w:tabs>
        <w:tab w:val="center" w:pos="4153"/>
        <w:tab w:val="right" w:pos="8306"/>
      </w:tabs>
    </w:pPr>
  </w:style>
  <w:style w:type="table" w:styleId="a5">
    <w:name w:val="Table Grid"/>
    <w:basedOn w:val="a1"/>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semiHidden/>
    <w:rsid w:val="005F1A70"/>
    <w:rPr>
      <w:rFonts w:ascii="Tahoma" w:hAnsi="Tahoma" w:cs="Tahoma"/>
      <w:sz w:val="16"/>
      <w:szCs w:val="16"/>
    </w:rPr>
  </w:style>
  <w:style w:type="character" w:styleId="a7">
    <w:name w:val="page number"/>
    <w:basedOn w:val="a0"/>
    <w:rsid w:val="007073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0ecaec10-7e02-499c-8069-00845571a8db">UEWRQZEJPV5R-877-129</_dlc_DocId>
    <_dlc_DocIdUrl xmlns="0ecaec10-7e02-499c-8069-00845571a8db">
      <Url>http://searchdocuments/מכרזי רכש והתקשרויות/_layouts/DocIdRedir.aspx?ID=UEWRQZEJPV5R-877-129</Url>
      <Description>UEWRQZEJPV5R-877-129</Description>
    </_dlc_DocIdUrl>
    <SafeDocsDocUploadDate xmlns="0ecaec10-7e02-499c-8069-00845571a8db" xsi:nil="true"/>
    <SafeDocsHebrewDate xmlns="0ecaec10-7e02-499c-8069-00845571a8db">כ"ז בשבט תשע"ח</SafeDocsHebrewDate>
    <SafeDocsFolderNames xmlns="566cd905-52b2-4258-b472-7fd28547deb4">מכרזי רכש והתקשרויות/מינהל שרות למעסיקים</SafeDocsFolderNames>
    <SafeDocsFolderList xmlns="566cd905-52b2-4258-b472-7fd28547deb4">1152007b-996d-454c-8ced-ef89438c5bfb; </SafeDocsFolderList>
    <SafeDocsDocID xmlns="566cd905-52b2-4258-b472-7fd28547deb4">2018-00003420</SafeDocsDocID>
    <SafeDocsAuthor xmlns="566cd905-52b2-4258-b472-7fd28547deb4">דגנית סמי</SafeDocsAuthor>
    <SafeDocsDocDate xmlns="566cd905-52b2-4258-b472-7fd28547deb4">2018-02-12T06:21:34+00:00</SafeDocsDocDate>
    <SafeDocsDocRef xmlns="566cd905-52b2-4258-b472-7fd28547deb4">2018-00003420</SafeDocsDocRef>
  </documentManagement>
</p:properties>
</file>

<file path=customXml/item4.xml><?xml version="1.0" encoding="utf-8"?>
<ct:contentTypeSchema xmlns:ct="http://schemas.microsoft.com/office/2006/metadata/contentType" xmlns:ma="http://schemas.microsoft.com/office/2006/metadata/properties/metaAttributes" ct:_="" ma:_="" ma:contentTypeName="מכרזי רכש והתקשרויות" ma:contentTypeID="0x0101006278BF378CDD418E9C0FADD560463C6A3E0017E2E8376904F74F95168323E7A72652" ma:contentTypeVersion="1" ma:contentTypeDescription="" ma:contentTypeScope="" ma:versionID="983fb776e33e284d5289d2a1ded155f6">
  <xsd:schema xmlns:xsd="http://www.w3.org/2001/XMLSchema" xmlns:xs="http://www.w3.org/2001/XMLSchema" xmlns:p="http://schemas.microsoft.com/office/2006/metadata/properties" xmlns:ns2="566cd905-52b2-4258-b472-7fd28547deb4" xmlns:ns3="0ecaec10-7e02-499c-8069-00845571a8db" targetNamespace="http://schemas.microsoft.com/office/2006/metadata/properties" ma:root="true" ma:fieldsID="99059ac851d6f0eb25479c664450f334" ns2:_="" ns3:_="">
    <xsd:import namespace="566cd905-52b2-4258-b472-7fd28547deb4"/>
    <xsd:import namespace="0ecaec10-7e02-499c-8069-00845571a8db"/>
    <xsd:element name="properties">
      <xsd:complexType>
        <xsd:sequence>
          <xsd:element name="documentManagement">
            <xsd:complexType>
              <xsd:all>
                <xsd:element ref="ns2:SafeDocsDocID" minOccurs="0"/>
                <xsd:element ref="ns2:SafeDocsDocRef" minOccurs="0"/>
                <xsd:element ref="ns2:SafeDocsDocDate" minOccurs="0"/>
                <xsd:element ref="ns2:SafeDocsAuthor" minOccurs="0"/>
                <xsd:element ref="ns2:SafeDocsFolderList" minOccurs="0"/>
                <xsd:element ref="ns2:SafeDocsFolderNames" minOccurs="0"/>
                <xsd:element ref="ns3:_dlc_DocId" minOccurs="0"/>
                <xsd:element ref="ns3:_dlc_DocIdUrl" minOccurs="0"/>
                <xsd:element ref="ns3:_dlc_DocIdPersistId" minOccurs="0"/>
                <xsd:element ref="ns3:SafeDocsDocUploadDate" minOccurs="0"/>
                <xsd:element ref="ns3:SafeDocsHebrew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6cd905-52b2-4258-b472-7fd28547deb4" elementFormDefault="qualified">
    <xsd:import namespace="http://schemas.microsoft.com/office/2006/documentManagement/types"/>
    <xsd:import namespace="http://schemas.microsoft.com/office/infopath/2007/PartnerControls"/>
    <xsd:element name="SafeDocsDocID" ma:index="8" nillable="true" ma:displayName="מספר מסמך" ma:internalName="SafeDocsDocID">
      <xsd:simpleType>
        <xsd:restriction base="dms:Text"/>
      </xsd:simpleType>
    </xsd:element>
    <xsd:element name="SafeDocsDocRef" ma:index="9" nillable="true" ma:displayName="סימוכין" ma:internalName="SafeDocsDocRef">
      <xsd:simpleType>
        <xsd:restriction base="dms:Text"/>
      </xsd:simpleType>
    </xsd:element>
    <xsd:element name="SafeDocsDocDate" ma:index="10" nillable="true" ma:displayName="תאריך מסמך" ma:internalName="SafeDocsDocDate">
      <xsd:simpleType>
        <xsd:restriction base="dms:DateTime"/>
      </xsd:simpleType>
    </xsd:element>
    <xsd:element name="SafeDocsAuthor" ma:index="11" nillable="true" ma:displayName="מחבר" ma:internalName="SafeDocsAuthor">
      <xsd:simpleType>
        <xsd:restriction base="dms:Text"/>
      </xsd:simpleType>
    </xsd:element>
    <xsd:element name="SafeDocsFolderList" ma:index="12" nillable="true" ma:displayName="רשימת תיוק" ma:internalName="SafeDocsFolderList">
      <xsd:simpleType>
        <xsd:restriction base="dms:Note">
          <xsd:maxLength value="255"/>
        </xsd:restriction>
      </xsd:simpleType>
    </xsd:element>
    <xsd:element name="SafeDocsFolderNames" ma:index="13" nillable="true" ma:displayName="תיוק" ma:internalName="SafeDocsFolderNam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ecaec10-7e02-499c-8069-00845571a8db" elementFormDefault="qualified">
    <xsd:import namespace="http://schemas.microsoft.com/office/2006/documentManagement/types"/>
    <xsd:import namespace="http://schemas.microsoft.com/office/infopath/2007/PartnerControls"/>
    <xsd:element name="_dlc_DocId" ma:index="14" nillable="true" ma:displayName="ערך של מזהה מסמך" ma:description="הערך של מזהה המסמך שהוקצה לפריט זה." ma:internalName="_dlc_DocId" ma:readOnly="true">
      <xsd:simpleType>
        <xsd:restriction base="dms:Text"/>
      </xsd:simpleType>
    </xsd:element>
    <xsd:element name="_dlc_DocIdUrl" ma:index="15"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element name="SafeDocsDocUploadDate" ma:index="17" nillable="true" ma:displayName="תאריך קליטה" ma:format="DateOnly" ma:internalName="SafeDocsDocUploadDate">
      <xsd:simpleType>
        <xsd:restriction base="dms:DateTime"/>
      </xsd:simpleType>
    </xsd:element>
    <xsd:element name="SafeDocsHebrewDate" ma:index="18" nillable="true" ma:displayName="תאריך עברי" ma:internalName="SafeDocsHebrew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8534B26-F43C-465B-9541-1F3BBCAAD770}">
  <ds:schemaRefs>
    <ds:schemaRef ds:uri="http://schemas.microsoft.com/sharepoint/v3/contenttype/forms"/>
  </ds:schemaRefs>
</ds:datastoreItem>
</file>

<file path=customXml/itemProps2.xml><?xml version="1.0" encoding="utf-8"?>
<ds:datastoreItem xmlns:ds="http://schemas.openxmlformats.org/officeDocument/2006/customXml" ds:itemID="{361E1EFE-E31C-4C24-9BB3-0EC18AF325A1}">
  <ds:schemaRefs>
    <ds:schemaRef ds:uri="http://schemas.microsoft.com/sharepoint/events"/>
  </ds:schemaRefs>
</ds:datastoreItem>
</file>

<file path=customXml/itemProps3.xml><?xml version="1.0" encoding="utf-8"?>
<ds:datastoreItem xmlns:ds="http://schemas.openxmlformats.org/officeDocument/2006/customXml" ds:itemID="{FE6E57EE-2739-49DC-8B17-505C73FBFCD2}">
  <ds:schemaRefs>
    <ds:schemaRef ds:uri="http://schemas.microsoft.com/office/2006/documentManagement/types"/>
    <ds:schemaRef ds:uri="http://schemas.openxmlformats.org/package/2006/metadata/core-properties"/>
    <ds:schemaRef ds:uri="http://purl.org/dc/elements/1.1/"/>
    <ds:schemaRef ds:uri="http://purl.org/dc/terms/"/>
    <ds:schemaRef ds:uri="0ecaec10-7e02-499c-8069-00845571a8db"/>
    <ds:schemaRef ds:uri="http://www.w3.org/XML/1998/namespace"/>
    <ds:schemaRef ds:uri="566cd905-52b2-4258-b472-7fd28547deb4"/>
    <ds:schemaRef ds:uri="http://schemas.microsoft.com/office/infopath/2007/PartnerControls"/>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8633ECB7-EE4D-4A8B-8B70-1A722CCD47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66cd905-52b2-4258-b472-7fd28547deb4"/>
    <ds:schemaRef ds:uri="0ecaec10-7e02-499c-8069-00845571a8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69BCCCCB</Template>
  <TotalTime>0</TotalTime>
  <Pages>3</Pages>
  <Words>472</Words>
  <Characters>2365</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קובץ מענה לשאלות הבהרה מכרז רו"ח למינהל שירות למעסיקים ועובדים זרים </vt:lpstr>
    </vt:vector>
  </TitlesOfParts>
  <Company>משרד הפנים</Company>
  <LinksUpToDate>false</LinksUpToDate>
  <CharactersWithSpaces>2832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מענה לשאלות הבהרה מכרז רו"ח למינהל שירות למעסיקים ועובדים זרים</dc:title>
  <dc:creator>backup</dc:creator>
  <cp:lastModifiedBy>דגנית סמי</cp:lastModifiedBy>
  <cp:revision>2</cp:revision>
  <cp:lastPrinted>2015-04-26T08:45:00Z</cp:lastPrinted>
  <dcterms:created xsi:type="dcterms:W3CDTF">2018-02-18T04:38:00Z</dcterms:created>
  <dcterms:modified xsi:type="dcterms:W3CDTF">2018-02-18T04:38:00Z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0x0101006278BF378CDD418E9C0FADD560463C6A3E0017E2E8376904F74F95168323E7A72652</vt:lpwstr>
  </property>
  <property fmtid="{D5CDD505-2E9C-101B-9397-08002B2CF9AE}" pid="3" name="_dlc_DocIdItemGuid">
    <vt:lpwstr>e254af00-2d8f-425f-ad93-32fcea33860c</vt:lpwstr>
  </property>
</Properties>
</file>